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E2C4" w14:textId="7374A0BC" w:rsidR="00305D1A" w:rsidRDefault="002E55D0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REFERENCES</w:t>
      </w:r>
    </w:p>
    <w:p w14:paraId="0806B039" w14:textId="77777777" w:rsidR="00405F61" w:rsidRPr="00405F61" w:rsidRDefault="00405F61">
      <w:pPr>
        <w:spacing w:line="240" w:lineRule="auto"/>
        <w:ind w:firstLine="426"/>
        <w:jc w:val="center"/>
        <w:rPr>
          <w:lang w:val="ru-RU"/>
        </w:rPr>
      </w:pPr>
    </w:p>
    <w:p w14:paraId="54A06852" w14:textId="4EF29E55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1. Dudnikova, V. A. </w:t>
      </w:r>
      <w:bookmarkStart w:id="0" w:name="_Hlk223004384"/>
      <w:r w:rsidR="00D10292">
        <w:rPr>
          <w:color w:val="000000"/>
          <w:sz w:val="28"/>
          <w:szCs w:val="28"/>
        </w:rPr>
        <w:t>(</w:t>
      </w:r>
      <w:r w:rsidR="00577BFB">
        <w:rPr>
          <w:color w:val="000000"/>
          <w:sz w:val="28"/>
          <w:szCs w:val="28"/>
        </w:rPr>
        <w:t>2023</w:t>
      </w:r>
      <w:r w:rsidR="00D10292">
        <w:rPr>
          <w:color w:val="000000"/>
          <w:sz w:val="28"/>
          <w:szCs w:val="28"/>
        </w:rPr>
        <w:t xml:space="preserve">) </w:t>
      </w:r>
      <w:bookmarkEnd w:id="0"/>
      <w:r w:rsidR="00A00EFC" w:rsidRPr="00A00EFC">
        <w:rPr>
          <w:color w:val="000000"/>
          <w:sz w:val="28"/>
          <w:szCs w:val="28"/>
        </w:rPr>
        <w:t>Public administration and regional administration in modern Russia</w:t>
      </w:r>
      <w:r>
        <w:rPr>
          <w:color w:val="000000"/>
          <w:sz w:val="28"/>
          <w:szCs w:val="28"/>
        </w:rPr>
        <w:t>. Mos</w:t>
      </w:r>
      <w:r w:rsidR="00D10292">
        <w:rPr>
          <w:color w:val="000000"/>
          <w:sz w:val="28"/>
          <w:szCs w:val="28"/>
        </w:rPr>
        <w:t>cow,</w:t>
      </w:r>
      <w:r>
        <w:rPr>
          <w:color w:val="000000"/>
          <w:sz w:val="28"/>
          <w:szCs w:val="28"/>
        </w:rPr>
        <w:t xml:space="preserve"> Delo </w:t>
      </w:r>
      <w:proofErr w:type="spellStart"/>
      <w:r>
        <w:rPr>
          <w:color w:val="000000"/>
          <w:sz w:val="28"/>
          <w:szCs w:val="28"/>
        </w:rPr>
        <w:t>RANK</w:t>
      </w:r>
      <w:r w:rsidR="00D10292"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</w:rPr>
        <w:t>iGS</w:t>
      </w:r>
      <w:proofErr w:type="spellEnd"/>
      <w:r>
        <w:rPr>
          <w:color w:val="000000"/>
          <w:sz w:val="28"/>
          <w:szCs w:val="28"/>
        </w:rPr>
        <w:t xml:space="preserve">, 182 </w:t>
      </w:r>
      <w:r w:rsidR="00577BFB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hyperlink r:id="rId7" w:history="1">
        <w:r w:rsidR="00D26A92" w:rsidRPr="00504BB8">
          <w:rPr>
            <w:rStyle w:val="af1"/>
            <w:sz w:val="28"/>
            <w:szCs w:val="28"/>
          </w:rPr>
          <w:t>https://elibrary.ru/ezawpq</w:t>
        </w:r>
      </w:hyperlink>
      <w:r w:rsidR="00D26A92" w:rsidRPr="00D26A92">
        <w:rPr>
          <w:sz w:val="28"/>
          <w:szCs w:val="28"/>
        </w:rPr>
        <w:t>.</w:t>
      </w:r>
    </w:p>
    <w:p w14:paraId="28CEF9F1" w14:textId="30A3BB17" w:rsidR="00305D1A" w:rsidRPr="00D10292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2. </w:t>
      </w:r>
      <w:r w:rsidR="004933EC">
        <w:rPr>
          <w:color w:val="000000"/>
          <w:sz w:val="28"/>
          <w:szCs w:val="28"/>
        </w:rPr>
        <w:t xml:space="preserve">Antonova, O. I., </w:t>
      </w:r>
      <w:proofErr w:type="spellStart"/>
      <w:r w:rsidR="003B3610">
        <w:rPr>
          <w:color w:val="000000"/>
          <w:sz w:val="28"/>
          <w:szCs w:val="28"/>
        </w:rPr>
        <w:t>Zavarina</w:t>
      </w:r>
      <w:proofErr w:type="spellEnd"/>
      <w:r w:rsidR="003B3610">
        <w:rPr>
          <w:color w:val="000000"/>
          <w:sz w:val="28"/>
          <w:szCs w:val="28"/>
        </w:rPr>
        <w:t xml:space="preserve">, A. D., </w:t>
      </w:r>
      <w:proofErr w:type="spellStart"/>
      <w:r w:rsidR="00577BFB">
        <w:rPr>
          <w:color w:val="000000"/>
          <w:sz w:val="28"/>
          <w:szCs w:val="28"/>
        </w:rPr>
        <w:t>Zerchaninova</w:t>
      </w:r>
      <w:proofErr w:type="spellEnd"/>
      <w:r w:rsidR="00577BFB" w:rsidRPr="00577BFB">
        <w:rPr>
          <w:color w:val="000000"/>
          <w:sz w:val="28"/>
          <w:szCs w:val="28"/>
        </w:rPr>
        <w:t xml:space="preserve"> </w:t>
      </w:r>
      <w:r w:rsidR="00577BFB">
        <w:rPr>
          <w:color w:val="000000"/>
          <w:sz w:val="28"/>
          <w:szCs w:val="28"/>
        </w:rPr>
        <w:t>T. Ye.</w:t>
      </w:r>
      <w:r w:rsidR="00577BFB" w:rsidRPr="00D10292">
        <w:rPr>
          <w:color w:val="000000"/>
          <w:sz w:val="28"/>
          <w:szCs w:val="28"/>
        </w:rPr>
        <w:t xml:space="preserve"> </w:t>
      </w:r>
      <w:r w:rsidR="003B3610">
        <w:rPr>
          <w:color w:val="000000"/>
          <w:sz w:val="28"/>
          <w:szCs w:val="28"/>
        </w:rPr>
        <w:t>[</w:t>
      </w:r>
      <w:r w:rsidR="003B3610" w:rsidRPr="003B3610">
        <w:rPr>
          <w:color w:val="000000"/>
          <w:sz w:val="28"/>
          <w:szCs w:val="28"/>
        </w:rPr>
        <w:t>et al.</w:t>
      </w:r>
      <w:r w:rsidR="003B3610">
        <w:rPr>
          <w:color w:val="000000"/>
          <w:sz w:val="28"/>
          <w:szCs w:val="28"/>
        </w:rPr>
        <w:t xml:space="preserve">] </w:t>
      </w:r>
      <w:r w:rsidR="00D10292" w:rsidRPr="00D10292">
        <w:rPr>
          <w:color w:val="000000"/>
          <w:sz w:val="28"/>
          <w:szCs w:val="28"/>
        </w:rPr>
        <w:t>(</w:t>
      </w:r>
      <w:r w:rsidR="00577BFB">
        <w:rPr>
          <w:color w:val="000000"/>
          <w:sz w:val="28"/>
          <w:szCs w:val="28"/>
        </w:rPr>
        <w:t>2022</w:t>
      </w:r>
      <w:r w:rsidR="00D10292" w:rsidRPr="00D10292">
        <w:rPr>
          <w:color w:val="000000"/>
          <w:sz w:val="28"/>
          <w:szCs w:val="28"/>
        </w:rPr>
        <w:t xml:space="preserve">) </w:t>
      </w:r>
      <w:r w:rsidR="00B02DE8" w:rsidRPr="00B02DE8">
        <w:rPr>
          <w:color w:val="000000"/>
          <w:sz w:val="28"/>
          <w:szCs w:val="28"/>
        </w:rPr>
        <w:t>Regional governance in the public administration system in modern Russia</w:t>
      </w:r>
      <w:r>
        <w:rPr>
          <w:color w:val="000000"/>
          <w:sz w:val="28"/>
          <w:szCs w:val="28"/>
        </w:rPr>
        <w:t>. Mos</w:t>
      </w:r>
      <w:r w:rsidR="00577BFB">
        <w:rPr>
          <w:color w:val="000000"/>
          <w:sz w:val="28"/>
          <w:szCs w:val="28"/>
        </w:rPr>
        <w:t>cow,</w:t>
      </w:r>
      <w:r>
        <w:rPr>
          <w:color w:val="000000"/>
          <w:sz w:val="28"/>
          <w:szCs w:val="28"/>
        </w:rPr>
        <w:t xml:space="preserve"> Delo </w:t>
      </w:r>
      <w:proofErr w:type="spellStart"/>
      <w:r>
        <w:rPr>
          <w:color w:val="000000"/>
          <w:sz w:val="28"/>
          <w:szCs w:val="28"/>
        </w:rPr>
        <w:t>RANKhiGS</w:t>
      </w:r>
      <w:proofErr w:type="spellEnd"/>
      <w:r>
        <w:rPr>
          <w:color w:val="000000"/>
          <w:sz w:val="28"/>
          <w:szCs w:val="28"/>
        </w:rPr>
        <w:t xml:space="preserve">, 163 </w:t>
      </w:r>
      <w:r w:rsidR="00577BFB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hyperlink r:id="rId8" w:history="1">
        <w:r w:rsidR="00D26A92" w:rsidRPr="00D26A92">
          <w:t xml:space="preserve"> </w:t>
        </w:r>
        <w:r w:rsidR="00D26A92" w:rsidRPr="00D26A92">
          <w:rPr>
            <w:rStyle w:val="af1"/>
            <w:sz w:val="28"/>
            <w:szCs w:val="28"/>
          </w:rPr>
          <w:t>https://elibrary.ru/</w:t>
        </w:r>
        <w:r w:rsidR="00D26A92" w:rsidRPr="00504BB8">
          <w:rPr>
            <w:rStyle w:val="af1"/>
            <w:sz w:val="28"/>
            <w:szCs w:val="28"/>
          </w:rPr>
          <w:t>ionwea</w:t>
        </w:r>
      </w:hyperlink>
      <w:r w:rsidR="003E4058" w:rsidRPr="00D10292">
        <w:rPr>
          <w:rStyle w:val="-"/>
          <w:color w:val="000000"/>
          <w:sz w:val="28"/>
          <w:szCs w:val="28"/>
        </w:rPr>
        <w:t>.</w:t>
      </w:r>
    </w:p>
    <w:p w14:paraId="27575876" w14:textId="710768CB" w:rsidR="00305D1A" w:rsidRPr="007E3123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 w:rsidRPr="00D10292">
        <w:rPr>
          <w:color w:val="000000"/>
          <w:sz w:val="28"/>
          <w:szCs w:val="28"/>
        </w:rPr>
        <w:t xml:space="preserve">3. </w:t>
      </w:r>
      <w:r w:rsidR="00D114FC">
        <w:rPr>
          <w:color w:val="000000"/>
          <w:sz w:val="28"/>
          <w:szCs w:val="28"/>
        </w:rPr>
        <w:t>Nabiyeva,</w:t>
      </w:r>
      <w:r w:rsidR="00D114FC" w:rsidRPr="00577BFB">
        <w:rPr>
          <w:color w:val="000000"/>
          <w:sz w:val="28"/>
          <w:szCs w:val="28"/>
        </w:rPr>
        <w:t xml:space="preserve"> </w:t>
      </w:r>
      <w:r w:rsidR="00D114FC">
        <w:rPr>
          <w:color w:val="000000"/>
          <w:sz w:val="28"/>
          <w:szCs w:val="28"/>
        </w:rPr>
        <w:t>A</w:t>
      </w:r>
      <w:r w:rsidR="00D114FC" w:rsidRPr="00D10292">
        <w:rPr>
          <w:color w:val="000000"/>
          <w:sz w:val="28"/>
          <w:szCs w:val="28"/>
        </w:rPr>
        <w:t xml:space="preserve">. </w:t>
      </w:r>
      <w:r w:rsidR="00D114FC">
        <w:rPr>
          <w:color w:val="000000"/>
          <w:sz w:val="28"/>
          <w:szCs w:val="28"/>
        </w:rPr>
        <w:t>R</w:t>
      </w:r>
      <w:r w:rsidR="00D114FC" w:rsidRPr="00D10292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Tkach</w:t>
      </w:r>
      <w:r w:rsidRPr="00D1029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A</w:t>
      </w:r>
      <w:r w:rsidRPr="00D1029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V</w:t>
      </w:r>
      <w:r w:rsidRPr="00D10292">
        <w:rPr>
          <w:color w:val="000000"/>
          <w:sz w:val="28"/>
          <w:szCs w:val="28"/>
        </w:rPr>
        <w:t>.</w:t>
      </w:r>
      <w:r w:rsidR="00577BFB">
        <w:rPr>
          <w:color w:val="000000"/>
          <w:sz w:val="28"/>
          <w:szCs w:val="28"/>
        </w:rPr>
        <w:t>,</w:t>
      </w:r>
      <w:r w:rsidRPr="00D10292">
        <w:rPr>
          <w:color w:val="000000"/>
          <w:sz w:val="28"/>
          <w:szCs w:val="28"/>
        </w:rPr>
        <w:t xml:space="preserve"> </w:t>
      </w:r>
      <w:r w:rsidR="00577BFB">
        <w:rPr>
          <w:color w:val="000000"/>
          <w:sz w:val="28"/>
          <w:szCs w:val="28"/>
        </w:rPr>
        <w:t>Kaurova,</w:t>
      </w:r>
      <w:r w:rsidR="00577BFB" w:rsidRPr="00577BFB">
        <w:rPr>
          <w:color w:val="000000"/>
          <w:sz w:val="28"/>
          <w:szCs w:val="28"/>
        </w:rPr>
        <w:t xml:space="preserve"> </w:t>
      </w:r>
      <w:r w:rsidR="00577BFB">
        <w:rPr>
          <w:color w:val="000000"/>
          <w:sz w:val="28"/>
          <w:szCs w:val="28"/>
        </w:rPr>
        <w:t>O</w:t>
      </w:r>
      <w:r w:rsidR="00577BFB" w:rsidRPr="00D10292">
        <w:rPr>
          <w:color w:val="000000"/>
          <w:sz w:val="28"/>
          <w:szCs w:val="28"/>
        </w:rPr>
        <w:t xml:space="preserve">. </w:t>
      </w:r>
      <w:r w:rsidR="00577BFB">
        <w:rPr>
          <w:color w:val="000000"/>
          <w:sz w:val="28"/>
          <w:szCs w:val="28"/>
        </w:rPr>
        <w:t>V</w:t>
      </w:r>
      <w:r w:rsidR="00577BFB" w:rsidRPr="00D10292">
        <w:rPr>
          <w:color w:val="000000"/>
          <w:sz w:val="28"/>
          <w:szCs w:val="28"/>
        </w:rPr>
        <w:t xml:space="preserve">. </w:t>
      </w:r>
      <w:r w:rsidR="006C1ECD" w:rsidRPr="006C1ECD">
        <w:rPr>
          <w:color w:val="000000"/>
          <w:sz w:val="28"/>
          <w:szCs w:val="28"/>
        </w:rPr>
        <w:t xml:space="preserve">[et al.] </w:t>
      </w:r>
      <w:r w:rsidR="00D10292" w:rsidRPr="00D10292">
        <w:rPr>
          <w:color w:val="000000"/>
          <w:sz w:val="28"/>
          <w:szCs w:val="28"/>
        </w:rPr>
        <w:t>(</w:t>
      </w:r>
      <w:r w:rsidR="00577BFB" w:rsidRPr="00D10292">
        <w:rPr>
          <w:color w:val="000000"/>
          <w:sz w:val="28"/>
          <w:szCs w:val="28"/>
        </w:rPr>
        <w:t>2022</w:t>
      </w:r>
      <w:r w:rsidR="00D10292" w:rsidRPr="00D10292">
        <w:rPr>
          <w:color w:val="000000"/>
          <w:sz w:val="28"/>
          <w:szCs w:val="28"/>
        </w:rPr>
        <w:t xml:space="preserve">) </w:t>
      </w:r>
      <w:r w:rsidR="00E2519C" w:rsidRPr="00E2519C">
        <w:rPr>
          <w:color w:val="000000"/>
          <w:sz w:val="28"/>
          <w:szCs w:val="28"/>
        </w:rPr>
        <w:t>Regional economic development of consumer and agricultural cooperatives</w:t>
      </w:r>
      <w:r w:rsidRPr="00D1029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Mos</w:t>
      </w:r>
      <w:r w:rsidR="00177304">
        <w:rPr>
          <w:color w:val="000000"/>
          <w:sz w:val="28"/>
          <w:szCs w:val="28"/>
        </w:rPr>
        <w:t>cow,</w:t>
      </w:r>
      <w:r w:rsidR="00577BF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Dashkov</w:t>
      </w:r>
      <w:proofErr w:type="spellEnd"/>
      <w:r w:rsidRPr="00D1029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 w:rsidRPr="00D10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</w:t>
      </w:r>
      <w:r w:rsidRPr="00D10292">
        <w:rPr>
          <w:color w:val="000000"/>
          <w:sz w:val="28"/>
          <w:szCs w:val="28"/>
        </w:rPr>
        <w:t xml:space="preserve">, 336 </w:t>
      </w:r>
      <w:r w:rsidR="00177304">
        <w:rPr>
          <w:color w:val="000000"/>
          <w:sz w:val="28"/>
          <w:szCs w:val="28"/>
        </w:rPr>
        <w:t>p</w:t>
      </w:r>
      <w:r w:rsidRPr="00D10292">
        <w:rPr>
          <w:color w:val="000000"/>
          <w:sz w:val="28"/>
          <w:szCs w:val="28"/>
        </w:rPr>
        <w:t xml:space="preserve">. </w:t>
      </w:r>
      <w:hyperlink r:id="rId9" w:history="1">
        <w:r w:rsidR="00906F7B" w:rsidRPr="00906F7B">
          <w:rPr>
            <w:rStyle w:val="af1"/>
            <w:sz w:val="28"/>
            <w:szCs w:val="28"/>
          </w:rPr>
          <w:t>https://elibrary.ru/ypsudu</w:t>
        </w:r>
      </w:hyperlink>
      <w:r w:rsidR="00906F7B" w:rsidRPr="007E3123">
        <w:rPr>
          <w:sz w:val="28"/>
          <w:szCs w:val="28"/>
        </w:rPr>
        <w:t>.</w:t>
      </w:r>
    </w:p>
    <w:p w14:paraId="5CE96C66" w14:textId="363053F7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4. Petrov, E. E., Fridman, M. F., Fridman, Y. (2025). Personnel provision for technological sovereignty: Philosophical and economic foundations. </w:t>
      </w:r>
      <w:r>
        <w:rPr>
          <w:i/>
          <w:iCs/>
          <w:color w:val="000000"/>
          <w:sz w:val="28"/>
          <w:szCs w:val="28"/>
        </w:rPr>
        <w:t xml:space="preserve">Vocational Education and </w:t>
      </w:r>
      <w:proofErr w:type="spellStart"/>
      <w:r>
        <w:rPr>
          <w:i/>
          <w:iCs/>
          <w:color w:val="000000"/>
          <w:sz w:val="28"/>
          <w:szCs w:val="28"/>
        </w:rPr>
        <w:t>Labour</w:t>
      </w:r>
      <w:proofErr w:type="spellEnd"/>
      <w:r>
        <w:rPr>
          <w:i/>
          <w:iCs/>
          <w:color w:val="000000"/>
          <w:sz w:val="28"/>
          <w:szCs w:val="28"/>
        </w:rPr>
        <w:t xml:space="preserve"> Market</w:t>
      </w:r>
      <w:r>
        <w:rPr>
          <w:color w:val="000000"/>
          <w:sz w:val="28"/>
          <w:szCs w:val="28"/>
        </w:rPr>
        <w:t xml:space="preserve">, </w:t>
      </w:r>
      <w:r w:rsidR="00C2561D"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>(</w:t>
      </w:r>
      <w:r w:rsidR="00C2561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), </w:t>
      </w:r>
      <w:r w:rsidR="00177304">
        <w:rPr>
          <w:color w:val="000000"/>
          <w:sz w:val="28"/>
          <w:szCs w:val="28"/>
        </w:rPr>
        <w:t xml:space="preserve">pp. </w:t>
      </w:r>
      <w:r>
        <w:rPr>
          <w:color w:val="000000"/>
          <w:sz w:val="28"/>
          <w:szCs w:val="28"/>
        </w:rPr>
        <w:t>166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178.</w:t>
      </w:r>
      <w:r w:rsidR="00177304">
        <w:rPr>
          <w:color w:val="000000"/>
          <w:sz w:val="28"/>
          <w:szCs w:val="28"/>
        </w:rPr>
        <w:t xml:space="preserve"> </w:t>
      </w:r>
      <w:hyperlink r:id="rId10" w:history="1">
        <w:r w:rsidR="0014601A" w:rsidRPr="00504BB8">
          <w:rPr>
            <w:rStyle w:val="af1"/>
            <w:sz w:val="28"/>
            <w:szCs w:val="28"/>
          </w:rPr>
          <w:t>https://doi.org/10.52944/PORT.2025.63.4.010</w:t>
        </w:r>
      </w:hyperlink>
      <w:r w:rsidR="0014601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11" w:history="1">
        <w:r w:rsidR="00583D97" w:rsidRPr="00504BB8">
          <w:rPr>
            <w:rStyle w:val="af1"/>
            <w:sz w:val="28"/>
            <w:szCs w:val="28"/>
          </w:rPr>
          <w:t>https://elibrary.ru/aacqfm</w:t>
        </w:r>
      </w:hyperlink>
      <w:r w:rsidR="00583D97">
        <w:rPr>
          <w:color w:val="000000"/>
          <w:sz w:val="28"/>
          <w:szCs w:val="28"/>
        </w:rPr>
        <w:t>.</w:t>
      </w:r>
    </w:p>
    <w:p w14:paraId="01F0747A" w14:textId="078E5A80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5. Klyachko, T., Tokareva, G. (2025). Introduction of the new national system of higher education in the Russian Federation: A review of research. </w:t>
      </w:r>
      <w:r>
        <w:rPr>
          <w:i/>
          <w:iCs/>
          <w:color w:val="000000"/>
          <w:sz w:val="28"/>
          <w:szCs w:val="28"/>
        </w:rPr>
        <w:t xml:space="preserve">Vocational Education and </w:t>
      </w:r>
      <w:proofErr w:type="spellStart"/>
      <w:r>
        <w:rPr>
          <w:i/>
          <w:iCs/>
          <w:color w:val="000000"/>
          <w:sz w:val="28"/>
          <w:szCs w:val="28"/>
        </w:rPr>
        <w:t>Labour</w:t>
      </w:r>
      <w:proofErr w:type="spellEnd"/>
      <w:r>
        <w:rPr>
          <w:i/>
          <w:iCs/>
          <w:color w:val="000000"/>
          <w:sz w:val="28"/>
          <w:szCs w:val="28"/>
        </w:rPr>
        <w:t xml:space="preserve"> Market</w:t>
      </w:r>
      <w:r>
        <w:rPr>
          <w:color w:val="000000"/>
          <w:sz w:val="28"/>
          <w:szCs w:val="28"/>
        </w:rPr>
        <w:t xml:space="preserve">, </w:t>
      </w:r>
      <w:r w:rsidR="005A3A97"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 xml:space="preserve">(4), </w:t>
      </w:r>
      <w:r w:rsidR="00177304">
        <w:rPr>
          <w:color w:val="000000"/>
          <w:sz w:val="28"/>
          <w:szCs w:val="28"/>
        </w:rPr>
        <w:t xml:space="preserve">pp. </w:t>
      </w:r>
      <w:r>
        <w:rPr>
          <w:color w:val="000000"/>
          <w:sz w:val="28"/>
          <w:szCs w:val="28"/>
        </w:rPr>
        <w:t>75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87. </w:t>
      </w:r>
      <w:hyperlink r:id="rId12" w:history="1">
        <w:r w:rsidR="00900AA6" w:rsidRPr="00504BB8">
          <w:rPr>
            <w:rStyle w:val="af1"/>
            <w:sz w:val="28"/>
            <w:szCs w:val="28"/>
          </w:rPr>
          <w:t>https://doi.org/10.52944/PORT.2025.63.4.005</w:t>
        </w:r>
      </w:hyperlink>
      <w:r w:rsidR="001773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13" w:history="1">
        <w:r w:rsidR="00683EC0" w:rsidRPr="00504BB8">
          <w:rPr>
            <w:rStyle w:val="af1"/>
            <w:sz w:val="28"/>
            <w:szCs w:val="28"/>
          </w:rPr>
          <w:t>https://elibrary.ru/ljykvq</w:t>
        </w:r>
      </w:hyperlink>
      <w:r w:rsidR="00683EC0">
        <w:rPr>
          <w:color w:val="000000"/>
          <w:sz w:val="28"/>
          <w:szCs w:val="28"/>
        </w:rPr>
        <w:t>.</w:t>
      </w:r>
    </w:p>
    <w:p w14:paraId="00B1239F" w14:textId="60D6534C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6. Blinov, V. I., </w:t>
      </w:r>
      <w:proofErr w:type="spellStart"/>
      <w:r>
        <w:rPr>
          <w:color w:val="000000"/>
          <w:sz w:val="28"/>
          <w:szCs w:val="28"/>
        </w:rPr>
        <w:t>Esenina</w:t>
      </w:r>
      <w:proofErr w:type="spellEnd"/>
      <w:r>
        <w:rPr>
          <w:color w:val="000000"/>
          <w:sz w:val="28"/>
          <w:szCs w:val="28"/>
        </w:rPr>
        <w:t xml:space="preserve">, E. Y., Sergeev, I. S. (2025). The concept of goal setting and planning of educational activities in the process of training civil servants. </w:t>
      </w:r>
      <w:r>
        <w:rPr>
          <w:i/>
          <w:iCs/>
          <w:color w:val="000000"/>
          <w:sz w:val="28"/>
          <w:szCs w:val="28"/>
        </w:rPr>
        <w:t xml:space="preserve">Vocational Education and </w:t>
      </w:r>
      <w:proofErr w:type="spellStart"/>
      <w:r>
        <w:rPr>
          <w:i/>
          <w:iCs/>
          <w:color w:val="000000"/>
          <w:sz w:val="28"/>
          <w:szCs w:val="28"/>
        </w:rPr>
        <w:t>Labour</w:t>
      </w:r>
      <w:proofErr w:type="spellEnd"/>
      <w:r>
        <w:rPr>
          <w:i/>
          <w:iCs/>
          <w:color w:val="000000"/>
          <w:sz w:val="28"/>
          <w:szCs w:val="28"/>
        </w:rPr>
        <w:t xml:space="preserve"> Market</w:t>
      </w:r>
      <w:r>
        <w:rPr>
          <w:color w:val="000000"/>
          <w:sz w:val="28"/>
          <w:szCs w:val="28"/>
        </w:rPr>
        <w:t xml:space="preserve">, </w:t>
      </w:r>
      <w:r w:rsidR="00927BCD"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 xml:space="preserve">(3), </w:t>
      </w:r>
      <w:r w:rsidR="00177304">
        <w:rPr>
          <w:color w:val="000000"/>
          <w:sz w:val="28"/>
          <w:szCs w:val="28"/>
        </w:rPr>
        <w:t xml:space="preserve">pp. </w:t>
      </w:r>
      <w:r>
        <w:rPr>
          <w:color w:val="000000"/>
          <w:sz w:val="28"/>
          <w:szCs w:val="28"/>
        </w:rPr>
        <w:t>67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82. </w:t>
      </w:r>
      <w:hyperlink r:id="rId14" w:history="1">
        <w:r w:rsidR="009C6305" w:rsidRPr="00504BB8">
          <w:rPr>
            <w:rStyle w:val="af1"/>
            <w:sz w:val="28"/>
            <w:szCs w:val="28"/>
          </w:rPr>
          <w:t>https://doi.org/10.52944/PORT.2025.62.3.005</w:t>
        </w:r>
      </w:hyperlink>
      <w:r w:rsidR="009C63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15" w:history="1">
        <w:r w:rsidR="0049698A" w:rsidRPr="00504BB8">
          <w:rPr>
            <w:rStyle w:val="af1"/>
            <w:sz w:val="28"/>
            <w:szCs w:val="28"/>
          </w:rPr>
          <w:t>https://elibrary.ru/flvxif</w:t>
        </w:r>
      </w:hyperlink>
      <w:r w:rsidR="0049698A">
        <w:rPr>
          <w:color w:val="000000"/>
          <w:sz w:val="28"/>
          <w:szCs w:val="28"/>
        </w:rPr>
        <w:t>.</w:t>
      </w:r>
    </w:p>
    <w:p w14:paraId="26B04031" w14:textId="3FCFBBB0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>7. Yashin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N., Koshelev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E.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V., Ivanov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2025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Creation of a strategy for the innovative development of industry in the regions of Russia using machine learning. </w:t>
      </w:r>
      <w:r>
        <w:rPr>
          <w:i/>
          <w:iCs/>
          <w:color w:val="000000"/>
          <w:sz w:val="28"/>
          <w:szCs w:val="28"/>
        </w:rPr>
        <w:t>Russian Journal of Industrial Economics</w:t>
      </w:r>
      <w:r w:rsidR="00177304"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18</w:t>
      </w:r>
      <w:r w:rsidR="002014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(2)</w:t>
      </w:r>
      <w:r w:rsidR="00177304">
        <w:rPr>
          <w:color w:val="000000"/>
          <w:sz w:val="28"/>
          <w:szCs w:val="28"/>
        </w:rPr>
        <w:t xml:space="preserve">, pp. </w:t>
      </w:r>
      <w:r>
        <w:rPr>
          <w:color w:val="000000"/>
          <w:sz w:val="28"/>
          <w:szCs w:val="28"/>
        </w:rPr>
        <w:t>241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253. </w:t>
      </w:r>
      <w:hyperlink r:id="rId16" w:history="1">
        <w:r w:rsidR="002014DF" w:rsidRPr="00504BB8">
          <w:rPr>
            <w:rStyle w:val="af1"/>
            <w:sz w:val="28"/>
            <w:szCs w:val="28"/>
          </w:rPr>
          <w:t>https://doi.org/10.17073/2072-1633-2025-2-1420</w:t>
        </w:r>
      </w:hyperlink>
      <w:r w:rsidR="001773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17" w:history="1">
        <w:r w:rsidR="0034083B" w:rsidRPr="00504BB8">
          <w:rPr>
            <w:rStyle w:val="af1"/>
            <w:sz w:val="28"/>
            <w:szCs w:val="28"/>
          </w:rPr>
          <w:t>https://elibrary.ru/bmsivo</w:t>
        </w:r>
      </w:hyperlink>
      <w:r w:rsidR="0034083B">
        <w:rPr>
          <w:color w:val="000000"/>
          <w:sz w:val="28"/>
          <w:szCs w:val="28"/>
        </w:rPr>
        <w:t>.</w:t>
      </w:r>
    </w:p>
    <w:p w14:paraId="529B4F77" w14:textId="44DB850E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>8. Kvint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V.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L., Vlasyuk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L.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I., Novikova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V., Chkhotua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I.</w:t>
      </w:r>
      <w:r w:rsidR="00177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Z.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2025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Assessment of human potential in the strategizing of industrial regions of Russia. </w:t>
      </w:r>
      <w:r w:rsidR="0034083B" w:rsidRPr="0034083B">
        <w:rPr>
          <w:i/>
          <w:iCs/>
          <w:color w:val="000000"/>
          <w:sz w:val="28"/>
          <w:szCs w:val="28"/>
        </w:rPr>
        <w:t>Russian Journal of Industrial Economics</w:t>
      </w:r>
      <w:r w:rsidR="00177304"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18</w:t>
      </w:r>
      <w:r w:rsidR="00E428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(4)</w:t>
      </w:r>
      <w:r w:rsidR="00177304">
        <w:rPr>
          <w:color w:val="000000"/>
          <w:sz w:val="28"/>
          <w:szCs w:val="28"/>
        </w:rPr>
        <w:t xml:space="preserve">, pp. </w:t>
      </w:r>
      <w:r>
        <w:rPr>
          <w:color w:val="000000"/>
          <w:sz w:val="28"/>
          <w:szCs w:val="28"/>
        </w:rPr>
        <w:t>459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471. </w:t>
      </w:r>
      <w:hyperlink r:id="rId18" w:history="1">
        <w:r w:rsidR="00E4285D" w:rsidRPr="00504BB8">
          <w:rPr>
            <w:rStyle w:val="af1"/>
            <w:sz w:val="28"/>
            <w:szCs w:val="28"/>
          </w:rPr>
          <w:t>https://doi.org/10.17073/2072-1633-2025-4-1564</w:t>
        </w:r>
      </w:hyperlink>
      <w:r w:rsidR="001773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19" w:history="1">
        <w:r w:rsidR="00E4285D" w:rsidRPr="00504BB8">
          <w:rPr>
            <w:rStyle w:val="af1"/>
            <w:sz w:val="28"/>
            <w:szCs w:val="28"/>
          </w:rPr>
          <w:t>https://elibrary.ru/lciapp</w:t>
        </w:r>
      </w:hyperlink>
      <w:r w:rsidR="00E4285D">
        <w:rPr>
          <w:color w:val="000000"/>
          <w:sz w:val="28"/>
          <w:szCs w:val="28"/>
        </w:rPr>
        <w:t>.</w:t>
      </w:r>
    </w:p>
    <w:p w14:paraId="2B4473B7" w14:textId="348C3D55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Nelyubin</w:t>
      </w:r>
      <w:proofErr w:type="spellEnd"/>
      <w:r>
        <w:rPr>
          <w:color w:val="000000"/>
          <w:sz w:val="28"/>
          <w:szCs w:val="28"/>
        </w:rPr>
        <w:t xml:space="preserve">, N. I.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2024</w:t>
      </w:r>
      <w:r w:rsidR="00D10292" w:rsidRPr="00D10292">
        <w:rPr>
          <w:color w:val="000000"/>
          <w:sz w:val="28"/>
          <w:szCs w:val="28"/>
        </w:rPr>
        <w:t xml:space="preserve">) </w:t>
      </w:r>
      <w:r w:rsidR="00257652" w:rsidRPr="00257652">
        <w:rPr>
          <w:color w:val="000000"/>
          <w:sz w:val="28"/>
          <w:szCs w:val="28"/>
        </w:rPr>
        <w:t>Thinking as a vital act: existential-anthropological studies towards a post-non-classical psychology of thinking</w:t>
      </w:r>
      <w:r>
        <w:rPr>
          <w:color w:val="000000"/>
          <w:sz w:val="28"/>
          <w:szCs w:val="28"/>
        </w:rPr>
        <w:t>. Omsk</w:t>
      </w:r>
      <w:r w:rsidR="00177304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OmGPU</w:t>
      </w:r>
      <w:proofErr w:type="spellEnd"/>
      <w:r>
        <w:rPr>
          <w:color w:val="000000"/>
          <w:sz w:val="28"/>
          <w:szCs w:val="28"/>
        </w:rPr>
        <w:t xml:space="preserve">, 208 </w:t>
      </w:r>
      <w:r w:rsidR="0017730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r w:rsidR="006C24E1" w:rsidRPr="006C24E1">
        <w:rPr>
          <w:color w:val="000000"/>
          <w:sz w:val="28"/>
          <w:szCs w:val="28"/>
        </w:rPr>
        <w:t xml:space="preserve">ISBN 978-5-8268-2384-2. </w:t>
      </w:r>
      <w:hyperlink r:id="rId20" w:history="1">
        <w:r w:rsidR="006C24E1" w:rsidRPr="00504BB8">
          <w:rPr>
            <w:rStyle w:val="af1"/>
            <w:sz w:val="28"/>
            <w:szCs w:val="28"/>
          </w:rPr>
          <w:t>https://www.iprbookshop.ru/144909.html</w:t>
        </w:r>
      </w:hyperlink>
      <w:r w:rsidR="006C24E1" w:rsidRPr="006C24E1">
        <w:rPr>
          <w:color w:val="000000"/>
          <w:sz w:val="28"/>
          <w:szCs w:val="28"/>
        </w:rPr>
        <w:t>.</w:t>
      </w:r>
    </w:p>
    <w:p w14:paraId="7C180FCA" w14:textId="0319B827" w:rsidR="00305D1A" w:rsidRPr="00661CD6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Asanov, V. L.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</w:t>
      </w:r>
      <w:r w:rsidR="00B73BC8">
        <w:rPr>
          <w:color w:val="000000"/>
          <w:sz w:val="28"/>
          <w:szCs w:val="28"/>
        </w:rPr>
        <w:t>0</w:t>
      </w:r>
      <w:r w:rsidR="00D10292" w:rsidRPr="00D10292">
        <w:rPr>
          <w:color w:val="000000"/>
          <w:sz w:val="28"/>
          <w:szCs w:val="28"/>
        </w:rPr>
        <w:t xml:space="preserve">) </w:t>
      </w:r>
      <w:r w:rsidR="005C7E2E" w:rsidRPr="005C7E2E">
        <w:rPr>
          <w:color w:val="000000"/>
          <w:sz w:val="28"/>
          <w:szCs w:val="28"/>
        </w:rPr>
        <w:t>Strategic management of territorial development – architectural management, administration</w:t>
      </w:r>
      <w:r>
        <w:rPr>
          <w:color w:val="000000"/>
          <w:sz w:val="28"/>
          <w:szCs w:val="28"/>
        </w:rPr>
        <w:t>. Mos</w:t>
      </w:r>
      <w:r w:rsidR="00177304">
        <w:rPr>
          <w:color w:val="000000"/>
          <w:sz w:val="28"/>
          <w:szCs w:val="28"/>
        </w:rPr>
        <w:t>cow,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Yurayt</w:t>
      </w:r>
      <w:proofErr w:type="spellEnd"/>
      <w:r>
        <w:rPr>
          <w:color w:val="000000"/>
          <w:sz w:val="28"/>
          <w:szCs w:val="28"/>
        </w:rPr>
        <w:t xml:space="preserve">, 275 </w:t>
      </w:r>
      <w:r w:rsidR="0017730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bookmarkStart w:id="1" w:name="_Hlk223007220"/>
      <w:r w:rsidR="0074165E">
        <w:rPr>
          <w:sz w:val="28"/>
          <w:szCs w:val="28"/>
        </w:rPr>
        <w:fldChar w:fldCharType="begin"/>
      </w:r>
      <w:r w:rsidR="0074165E">
        <w:rPr>
          <w:sz w:val="28"/>
          <w:szCs w:val="28"/>
        </w:rPr>
        <w:instrText>HYPERLINK "</w:instrText>
      </w:r>
      <w:r w:rsidR="0074165E" w:rsidRPr="0074165E">
        <w:rPr>
          <w:sz w:val="28"/>
          <w:szCs w:val="28"/>
        </w:rPr>
        <w:instrText>https://elibrary.ru/</w:instrText>
      </w:r>
      <w:r w:rsidR="0074165E" w:rsidRPr="00661CD6">
        <w:rPr>
          <w:sz w:val="28"/>
          <w:szCs w:val="28"/>
        </w:rPr>
        <w:instrText>pyguwd</w:instrText>
      </w:r>
      <w:r w:rsidR="0074165E">
        <w:rPr>
          <w:sz w:val="28"/>
          <w:szCs w:val="28"/>
        </w:rPr>
        <w:instrText>"</w:instrText>
      </w:r>
      <w:r w:rsidR="0074165E">
        <w:rPr>
          <w:sz w:val="28"/>
          <w:szCs w:val="28"/>
        </w:rPr>
      </w:r>
      <w:r w:rsidR="0074165E">
        <w:rPr>
          <w:sz w:val="28"/>
          <w:szCs w:val="28"/>
        </w:rPr>
        <w:fldChar w:fldCharType="separate"/>
      </w:r>
      <w:r w:rsidR="0074165E" w:rsidRPr="00504BB8">
        <w:rPr>
          <w:rStyle w:val="af1"/>
          <w:sz w:val="28"/>
          <w:szCs w:val="28"/>
        </w:rPr>
        <w:t>https://elibrary.ru/pyguwd</w:t>
      </w:r>
      <w:r w:rsidR="0074165E">
        <w:rPr>
          <w:sz w:val="28"/>
          <w:szCs w:val="28"/>
        </w:rPr>
        <w:fldChar w:fldCharType="end"/>
      </w:r>
      <w:r w:rsidR="00661CD6">
        <w:rPr>
          <w:color w:val="000000"/>
          <w:sz w:val="28"/>
          <w:szCs w:val="28"/>
        </w:rPr>
        <w:t>.</w:t>
      </w:r>
      <w:bookmarkEnd w:id="1"/>
    </w:p>
    <w:p w14:paraId="4222B031" w14:textId="0CBA7495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11. </w:t>
      </w:r>
      <w:proofErr w:type="spellStart"/>
      <w:r>
        <w:rPr>
          <w:color w:val="000000"/>
          <w:sz w:val="28"/>
          <w:szCs w:val="28"/>
        </w:rPr>
        <w:t>Usol'tsev</w:t>
      </w:r>
      <w:proofErr w:type="spellEnd"/>
      <w:r>
        <w:rPr>
          <w:color w:val="000000"/>
          <w:sz w:val="28"/>
          <w:szCs w:val="28"/>
        </w:rPr>
        <w:t xml:space="preserve">, A. P.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2023</w:t>
      </w:r>
      <w:r w:rsidR="00D10292" w:rsidRPr="00D10292">
        <w:rPr>
          <w:color w:val="000000"/>
          <w:sz w:val="28"/>
          <w:szCs w:val="28"/>
        </w:rPr>
        <w:t xml:space="preserve">) </w:t>
      </w:r>
      <w:r w:rsidR="008943F7" w:rsidRPr="008943F7">
        <w:rPr>
          <w:color w:val="000000"/>
          <w:sz w:val="28"/>
          <w:szCs w:val="28"/>
        </w:rPr>
        <w:t>Principles of thinking development</w:t>
      </w:r>
      <w:r>
        <w:rPr>
          <w:color w:val="000000"/>
          <w:sz w:val="28"/>
          <w:szCs w:val="28"/>
        </w:rPr>
        <w:t>. Yekaterinburg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UrGPU</w:t>
      </w:r>
      <w:proofErr w:type="spellEnd"/>
      <w:r>
        <w:rPr>
          <w:color w:val="000000"/>
          <w:sz w:val="28"/>
          <w:szCs w:val="28"/>
        </w:rPr>
        <w:t>, 2</w:t>
      </w:r>
      <w:r w:rsidR="0045176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="0017730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hyperlink r:id="rId21" w:history="1">
        <w:r w:rsidR="00451763" w:rsidRPr="00504BB8">
          <w:rPr>
            <w:rStyle w:val="af1"/>
            <w:sz w:val="28"/>
            <w:szCs w:val="28"/>
          </w:rPr>
          <w:t>https://elibrary.ru/ngxirz</w:t>
        </w:r>
      </w:hyperlink>
      <w:r w:rsidR="00451763">
        <w:rPr>
          <w:color w:val="000000"/>
          <w:sz w:val="28"/>
          <w:szCs w:val="28"/>
        </w:rPr>
        <w:t>.</w:t>
      </w:r>
    </w:p>
    <w:p w14:paraId="47CE32B9" w14:textId="68172563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12. Rudnev, Ye. A.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2023</w:t>
      </w:r>
      <w:r w:rsidR="00D10292" w:rsidRPr="00D10292">
        <w:rPr>
          <w:color w:val="000000"/>
          <w:sz w:val="28"/>
          <w:szCs w:val="28"/>
        </w:rPr>
        <w:t xml:space="preserve">) </w:t>
      </w:r>
      <w:r w:rsidR="00DF7B14" w:rsidRPr="00DF7B14">
        <w:rPr>
          <w:color w:val="000000"/>
          <w:sz w:val="28"/>
          <w:szCs w:val="28"/>
        </w:rPr>
        <w:t>Professional Development of Education Leaders in the 21st Century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Mos</w:t>
      </w:r>
      <w:r w:rsidR="00177304">
        <w:rPr>
          <w:color w:val="000000"/>
          <w:sz w:val="28"/>
          <w:szCs w:val="28"/>
        </w:rPr>
        <w:t>cow,.</w:t>
      </w:r>
      <w:proofErr w:type="gramEnd"/>
      <w:r w:rsidR="0017730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Dashkov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K, 224 </w:t>
      </w:r>
      <w:r w:rsidR="0017730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hyperlink r:id="rId22" w:history="1">
        <w:r w:rsidR="00C97D28" w:rsidRPr="00504BB8">
          <w:rPr>
            <w:rStyle w:val="af1"/>
            <w:sz w:val="28"/>
            <w:szCs w:val="28"/>
          </w:rPr>
          <w:t>https://elibrary.ru/hazjas</w:t>
        </w:r>
      </w:hyperlink>
      <w:r w:rsidR="00C97D28">
        <w:rPr>
          <w:color w:val="000000"/>
          <w:sz w:val="28"/>
          <w:szCs w:val="28"/>
        </w:rPr>
        <w:t>.</w:t>
      </w:r>
    </w:p>
    <w:p w14:paraId="4C7CC4C3" w14:textId="0B44AE22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lastRenderedPageBreak/>
        <w:t>13. Novikova</w:t>
      </w:r>
      <w:r w:rsidR="00720857" w:rsidRPr="0072085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I.</w:t>
      </w:r>
      <w:r w:rsidR="00C97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V.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2025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Strategic Features of the Formation of the Human Resources Potential of Industry in the Scientific and Technological Development of Russia. </w:t>
      </w:r>
      <w:r w:rsidR="00C11DA6" w:rsidRPr="00C11DA6">
        <w:rPr>
          <w:i/>
          <w:iCs/>
          <w:color w:val="000000"/>
          <w:sz w:val="28"/>
          <w:szCs w:val="28"/>
        </w:rPr>
        <w:t>Russian Journal of Industrial Economics</w:t>
      </w:r>
      <w:r w:rsidR="0017730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18</w:t>
      </w:r>
      <w:r w:rsidR="00720857" w:rsidRPr="002E5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(3)</w:t>
      </w:r>
      <w:r w:rsidR="00177304">
        <w:rPr>
          <w:color w:val="000000"/>
          <w:sz w:val="28"/>
          <w:szCs w:val="28"/>
        </w:rPr>
        <w:t xml:space="preserve">, pp. </w:t>
      </w:r>
      <w:r>
        <w:rPr>
          <w:color w:val="000000"/>
          <w:sz w:val="28"/>
          <w:szCs w:val="28"/>
        </w:rPr>
        <w:t>325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332. </w:t>
      </w:r>
      <w:hyperlink r:id="rId23" w:history="1">
        <w:r w:rsidR="00C97D28" w:rsidRPr="00504BB8">
          <w:rPr>
            <w:rStyle w:val="af1"/>
            <w:sz w:val="28"/>
            <w:szCs w:val="28"/>
          </w:rPr>
          <w:t>https://doi.org/10.17073/2072-1633-2025-3-1516</w:t>
        </w:r>
      </w:hyperlink>
      <w:r w:rsidR="001773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24" w:history="1">
        <w:r w:rsidR="00C11DA6" w:rsidRPr="00504BB8">
          <w:rPr>
            <w:rStyle w:val="af1"/>
            <w:sz w:val="28"/>
            <w:szCs w:val="28"/>
          </w:rPr>
          <w:t>https://elibrary.ru/ebzjbq</w:t>
        </w:r>
      </w:hyperlink>
      <w:r w:rsidR="00C11DA6">
        <w:rPr>
          <w:color w:val="000000"/>
          <w:sz w:val="28"/>
          <w:szCs w:val="28"/>
        </w:rPr>
        <w:t xml:space="preserve">. </w:t>
      </w:r>
    </w:p>
    <w:p w14:paraId="699559B5" w14:textId="746A10B6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14. Bulochnikov, P. A.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2021</w:t>
      </w:r>
      <w:r w:rsidR="00D10292" w:rsidRPr="00D10292">
        <w:rPr>
          <w:color w:val="000000"/>
          <w:sz w:val="28"/>
          <w:szCs w:val="28"/>
        </w:rPr>
        <w:t xml:space="preserve">) </w:t>
      </w:r>
      <w:r w:rsidR="002F2CA3" w:rsidRPr="002F2CA3">
        <w:rPr>
          <w:color w:val="000000"/>
          <w:sz w:val="28"/>
          <w:szCs w:val="28"/>
        </w:rPr>
        <w:t>Strategic management of regional development</w:t>
      </w:r>
      <w:r>
        <w:rPr>
          <w:color w:val="000000"/>
          <w:sz w:val="28"/>
          <w:szCs w:val="28"/>
        </w:rPr>
        <w:t>. Sankt-Peterburg</w:t>
      </w:r>
      <w:r w:rsidR="00177304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SPbGIKiT</w:t>
      </w:r>
      <w:proofErr w:type="spellEnd"/>
      <w:r>
        <w:rPr>
          <w:color w:val="000000"/>
          <w:sz w:val="28"/>
          <w:szCs w:val="28"/>
        </w:rPr>
        <w:t xml:space="preserve">, 223 </w:t>
      </w:r>
      <w:r w:rsidR="0017730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hyperlink r:id="rId25" w:history="1">
        <w:bookmarkStart w:id="2" w:name="_Hlk223011649"/>
        <w:r w:rsidR="00C87A62" w:rsidRPr="00504BB8">
          <w:rPr>
            <w:rStyle w:val="af1"/>
            <w:sz w:val="28"/>
            <w:szCs w:val="28"/>
          </w:rPr>
          <w:t>https://elibrary.ru/</w:t>
        </w:r>
        <w:bookmarkEnd w:id="2"/>
        <w:r w:rsidR="00C87A62" w:rsidRPr="00504BB8">
          <w:rPr>
            <w:rStyle w:val="af1"/>
            <w:sz w:val="28"/>
            <w:szCs w:val="28"/>
          </w:rPr>
          <w:t>igaxsm</w:t>
        </w:r>
      </w:hyperlink>
      <w:r w:rsidR="00604AA6">
        <w:rPr>
          <w:color w:val="000000"/>
          <w:sz w:val="28"/>
          <w:szCs w:val="28"/>
        </w:rPr>
        <w:t xml:space="preserve">. </w:t>
      </w:r>
    </w:p>
    <w:p w14:paraId="219F7209" w14:textId="156F1968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15. </w:t>
      </w:r>
      <w:proofErr w:type="spellStart"/>
      <w:r>
        <w:rPr>
          <w:color w:val="000000"/>
          <w:sz w:val="28"/>
          <w:szCs w:val="28"/>
        </w:rPr>
        <w:t>Shatskaya</w:t>
      </w:r>
      <w:proofErr w:type="spellEnd"/>
      <w:r w:rsidR="00417D6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I.</w:t>
      </w:r>
      <w:r w:rsidR="00417D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V., Danilina</w:t>
      </w:r>
      <w:r w:rsidR="00417D6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E.</w:t>
      </w:r>
      <w:r w:rsidR="00417D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2024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Strategic aspects of increasing efficiency of economic activity of industrial enterprises. </w:t>
      </w:r>
      <w:r>
        <w:rPr>
          <w:i/>
          <w:iCs/>
          <w:color w:val="000000"/>
          <w:sz w:val="28"/>
          <w:szCs w:val="28"/>
        </w:rPr>
        <w:t>Russian Journal of Industrial Economics</w:t>
      </w:r>
      <w:r w:rsidR="00177304"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17</w:t>
      </w:r>
      <w:r w:rsidR="009175AC" w:rsidRPr="009175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(2)</w:t>
      </w:r>
      <w:r w:rsidR="00177304">
        <w:rPr>
          <w:color w:val="000000"/>
          <w:sz w:val="28"/>
          <w:szCs w:val="28"/>
        </w:rPr>
        <w:t xml:space="preserve">, pp. </w:t>
      </w:r>
      <w:r>
        <w:rPr>
          <w:color w:val="000000"/>
          <w:sz w:val="28"/>
          <w:szCs w:val="28"/>
        </w:rPr>
        <w:t>215</w:t>
      </w:r>
      <w:r w:rsidR="00720857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222. </w:t>
      </w:r>
      <w:hyperlink r:id="rId26" w:history="1">
        <w:r w:rsidR="00C87A62" w:rsidRPr="00504BB8">
          <w:rPr>
            <w:rStyle w:val="af1"/>
            <w:sz w:val="28"/>
            <w:szCs w:val="28"/>
          </w:rPr>
          <w:t>https://doi.org/10.17073/2072-1633-2024-2-1288</w:t>
        </w:r>
      </w:hyperlink>
      <w:r w:rsidR="00C87A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hyperlink r:id="rId27" w:history="1">
        <w:r w:rsidR="009175AC" w:rsidRPr="00504BB8">
          <w:rPr>
            <w:rStyle w:val="af1"/>
            <w:sz w:val="28"/>
            <w:szCs w:val="28"/>
          </w:rPr>
          <w:t>https://elibrary.ru/jhptsy</w:t>
        </w:r>
      </w:hyperlink>
      <w:r w:rsidR="009175AC">
        <w:rPr>
          <w:color w:val="000000"/>
          <w:sz w:val="28"/>
          <w:szCs w:val="28"/>
        </w:rPr>
        <w:t>.</w:t>
      </w:r>
    </w:p>
    <w:p w14:paraId="7CE691B7" w14:textId="2AE2591F" w:rsidR="00305D1A" w:rsidRDefault="009C4A4F" w:rsidP="00751E0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16. </w:t>
      </w:r>
      <w:proofErr w:type="spellStart"/>
      <w:r w:rsidR="00751E0F" w:rsidRPr="00751E0F">
        <w:rPr>
          <w:color w:val="000000"/>
          <w:sz w:val="28"/>
          <w:szCs w:val="28"/>
        </w:rPr>
        <w:t>Batanina</w:t>
      </w:r>
      <w:proofErr w:type="spellEnd"/>
      <w:r w:rsidR="00751E0F" w:rsidRPr="00751E0F">
        <w:rPr>
          <w:color w:val="000000"/>
          <w:sz w:val="28"/>
          <w:szCs w:val="28"/>
        </w:rPr>
        <w:t xml:space="preserve">, I. A., </w:t>
      </w:r>
      <w:proofErr w:type="spellStart"/>
      <w:r w:rsidR="00751E0F" w:rsidRPr="00751E0F">
        <w:rPr>
          <w:color w:val="000000"/>
          <w:sz w:val="28"/>
          <w:szCs w:val="28"/>
        </w:rPr>
        <w:t>Lavrikova</w:t>
      </w:r>
      <w:proofErr w:type="spellEnd"/>
      <w:r w:rsidR="00751E0F" w:rsidRPr="00751E0F">
        <w:rPr>
          <w:color w:val="000000"/>
          <w:sz w:val="28"/>
          <w:szCs w:val="28"/>
        </w:rPr>
        <w:t xml:space="preserve">, A. A., Shumilova, O. E. (2024) An image of the future of the Russian Federation in the perception of the population: construction and identification. </w:t>
      </w:r>
      <w:r w:rsidR="00751E0F" w:rsidRPr="00751E0F">
        <w:rPr>
          <w:i/>
          <w:iCs/>
          <w:color w:val="000000"/>
          <w:sz w:val="28"/>
          <w:szCs w:val="28"/>
        </w:rPr>
        <w:t>Central Russian Journal of Social Sciences</w:t>
      </w:r>
      <w:r w:rsidR="00751E0F">
        <w:rPr>
          <w:color w:val="000000"/>
          <w:sz w:val="28"/>
          <w:szCs w:val="28"/>
        </w:rPr>
        <w:t>,</w:t>
      </w:r>
      <w:r w:rsidR="00751E0F" w:rsidRPr="00751E0F">
        <w:rPr>
          <w:color w:val="000000"/>
          <w:sz w:val="28"/>
          <w:szCs w:val="28"/>
        </w:rPr>
        <w:t xml:space="preserve"> 19</w:t>
      </w:r>
      <w:r w:rsidR="00751E0F">
        <w:rPr>
          <w:color w:val="000000"/>
          <w:sz w:val="28"/>
          <w:szCs w:val="28"/>
        </w:rPr>
        <w:t xml:space="preserve"> (</w:t>
      </w:r>
      <w:r w:rsidR="00751E0F" w:rsidRPr="00751E0F">
        <w:rPr>
          <w:color w:val="000000"/>
          <w:sz w:val="28"/>
          <w:szCs w:val="28"/>
        </w:rPr>
        <w:t>4</w:t>
      </w:r>
      <w:r w:rsidR="00751E0F">
        <w:rPr>
          <w:color w:val="000000"/>
          <w:sz w:val="28"/>
          <w:szCs w:val="28"/>
        </w:rPr>
        <w:t>)</w:t>
      </w:r>
      <w:r w:rsidR="00751E0F" w:rsidRPr="00751E0F">
        <w:rPr>
          <w:color w:val="000000"/>
          <w:sz w:val="28"/>
          <w:szCs w:val="28"/>
        </w:rPr>
        <w:t xml:space="preserve">, </w:t>
      </w:r>
      <w:proofErr w:type="spellStart"/>
      <w:r w:rsidR="00751E0F" w:rsidRPr="00751E0F">
        <w:rPr>
          <w:color w:val="000000"/>
          <w:sz w:val="28"/>
          <w:szCs w:val="28"/>
        </w:rPr>
        <w:t>р</w:t>
      </w:r>
      <w:r w:rsidR="00751E0F">
        <w:rPr>
          <w:color w:val="000000"/>
          <w:sz w:val="28"/>
          <w:szCs w:val="28"/>
        </w:rPr>
        <w:t>p</w:t>
      </w:r>
      <w:proofErr w:type="spellEnd"/>
      <w:r w:rsidR="00751E0F" w:rsidRPr="00751E0F">
        <w:rPr>
          <w:color w:val="000000"/>
          <w:sz w:val="28"/>
          <w:szCs w:val="28"/>
        </w:rPr>
        <w:t>.</w:t>
      </w:r>
      <w:r w:rsidR="00751E0F">
        <w:rPr>
          <w:color w:val="000000"/>
          <w:sz w:val="28"/>
          <w:szCs w:val="28"/>
        </w:rPr>
        <w:t xml:space="preserve"> </w:t>
      </w:r>
      <w:r w:rsidR="00751E0F" w:rsidRPr="00751E0F">
        <w:rPr>
          <w:color w:val="000000"/>
          <w:sz w:val="28"/>
          <w:szCs w:val="28"/>
        </w:rPr>
        <w:t>36</w:t>
      </w:r>
      <w:r w:rsidR="00720857" w:rsidRPr="002E55D0">
        <w:rPr>
          <w:color w:val="000000"/>
          <w:sz w:val="28"/>
          <w:szCs w:val="28"/>
        </w:rPr>
        <w:t>–</w:t>
      </w:r>
      <w:r w:rsidR="00751E0F" w:rsidRPr="00751E0F">
        <w:rPr>
          <w:color w:val="000000"/>
          <w:sz w:val="28"/>
          <w:szCs w:val="28"/>
        </w:rPr>
        <w:t xml:space="preserve">60. </w:t>
      </w:r>
      <w:hyperlink r:id="rId28" w:history="1">
        <w:r w:rsidR="00751E0F" w:rsidRPr="00504BB8">
          <w:rPr>
            <w:rStyle w:val="af1"/>
            <w:sz w:val="28"/>
            <w:szCs w:val="28"/>
          </w:rPr>
          <w:t>https://doi.org/10.22394/2071-2367-2024-194-36-60</w:t>
        </w:r>
      </w:hyperlink>
      <w:r w:rsidR="00751E0F" w:rsidRPr="00751E0F">
        <w:rPr>
          <w:color w:val="000000"/>
          <w:sz w:val="28"/>
          <w:szCs w:val="28"/>
        </w:rPr>
        <w:t xml:space="preserve">. </w:t>
      </w:r>
      <w:hyperlink r:id="rId29" w:history="1">
        <w:r w:rsidR="000F4CDD" w:rsidRPr="00504BB8">
          <w:rPr>
            <w:rStyle w:val="af1"/>
            <w:sz w:val="28"/>
            <w:szCs w:val="28"/>
          </w:rPr>
          <w:t>https://elibrary.ru/vrvzad</w:t>
        </w:r>
      </w:hyperlink>
      <w:r w:rsidR="00751E0F">
        <w:rPr>
          <w:color w:val="000000"/>
          <w:sz w:val="28"/>
          <w:szCs w:val="28"/>
        </w:rPr>
        <w:t>.</w:t>
      </w:r>
    </w:p>
    <w:p w14:paraId="34712081" w14:textId="2721F532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 xml:space="preserve">17. Shavel', S. A.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2022</w:t>
      </w:r>
      <w:r w:rsidR="00D10292" w:rsidRPr="00D10292">
        <w:rPr>
          <w:color w:val="000000"/>
          <w:sz w:val="28"/>
          <w:szCs w:val="28"/>
        </w:rPr>
        <w:t xml:space="preserve">) </w:t>
      </w:r>
      <w:proofErr w:type="spellStart"/>
      <w:r w:rsidR="00B32215" w:rsidRPr="00B32215">
        <w:rPr>
          <w:color w:val="000000"/>
          <w:sz w:val="28"/>
          <w:szCs w:val="28"/>
        </w:rPr>
        <w:t>Sociospheric</w:t>
      </w:r>
      <w:proofErr w:type="spellEnd"/>
      <w:r w:rsidR="00B32215" w:rsidRPr="00B32215">
        <w:rPr>
          <w:color w:val="000000"/>
          <w:sz w:val="28"/>
          <w:szCs w:val="28"/>
        </w:rPr>
        <w:t xml:space="preserve"> strategy for the development of society</w:t>
      </w:r>
      <w:r>
        <w:rPr>
          <w:color w:val="000000"/>
          <w:sz w:val="28"/>
          <w:szCs w:val="28"/>
        </w:rPr>
        <w:t>. Minsk</w:t>
      </w:r>
      <w:r w:rsidR="001773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Belorusskaya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nauka</w:t>
      </w:r>
      <w:proofErr w:type="spellEnd"/>
      <w:r>
        <w:rPr>
          <w:color w:val="000000"/>
          <w:sz w:val="28"/>
          <w:szCs w:val="28"/>
        </w:rPr>
        <w:t>, 38</w:t>
      </w:r>
      <w:r w:rsidR="00C7439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17730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. </w:t>
      </w:r>
      <w:hyperlink r:id="rId30" w:history="1">
        <w:r w:rsidR="001F7CD2" w:rsidRPr="00504BB8">
          <w:rPr>
            <w:rStyle w:val="af1"/>
            <w:sz w:val="28"/>
            <w:szCs w:val="28"/>
          </w:rPr>
          <w:t>https://biblioclub.ru/index.php?page=book&amp;id=701494</w:t>
        </w:r>
      </w:hyperlink>
      <w:r w:rsidR="001F7CD2">
        <w:rPr>
          <w:color w:val="000000"/>
          <w:sz w:val="28"/>
          <w:szCs w:val="28"/>
        </w:rPr>
        <w:t>.</w:t>
      </w:r>
    </w:p>
    <w:p w14:paraId="72F8B4A0" w14:textId="0EE40083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>
        <w:rPr>
          <w:color w:val="000000"/>
          <w:sz w:val="28"/>
          <w:szCs w:val="28"/>
        </w:rPr>
        <w:tab/>
      </w:r>
      <w:r w:rsidR="002E4696" w:rsidRPr="002E4696">
        <w:rPr>
          <w:color w:val="000000"/>
          <w:sz w:val="28"/>
          <w:szCs w:val="28"/>
        </w:rPr>
        <w:t>Duval</w:t>
      </w:r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R. A., Ji</w:t>
      </w:r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Y., Li</w:t>
      </w:r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L., Oikonomou</w:t>
      </w:r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M., </w:t>
      </w:r>
      <w:proofErr w:type="spellStart"/>
      <w:r w:rsidR="002E4696" w:rsidRPr="002E4696">
        <w:rPr>
          <w:color w:val="000000"/>
          <w:sz w:val="28"/>
          <w:szCs w:val="28"/>
        </w:rPr>
        <w:t>Pizzinelli</w:t>
      </w:r>
      <w:proofErr w:type="spellEnd"/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C., Shibata</w:t>
      </w:r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I., Sozzi</w:t>
      </w:r>
      <w:r w:rsidR="002E4696">
        <w:rPr>
          <w:color w:val="000000"/>
          <w:sz w:val="28"/>
          <w:szCs w:val="28"/>
        </w:rPr>
        <w:t>,</w:t>
      </w:r>
      <w:r w:rsidR="002E4696" w:rsidRPr="002E4696">
        <w:rPr>
          <w:color w:val="000000"/>
          <w:sz w:val="28"/>
          <w:szCs w:val="28"/>
        </w:rPr>
        <w:t xml:space="preserve"> A., Tavares, M. (2022). Labor Market Tightness in Advanced Economies. </w:t>
      </w:r>
      <w:r w:rsidR="002E4696" w:rsidRPr="002E4696">
        <w:rPr>
          <w:i/>
          <w:iCs/>
          <w:color w:val="000000"/>
          <w:sz w:val="28"/>
          <w:szCs w:val="28"/>
        </w:rPr>
        <w:t>Staff Discussion Notes</w:t>
      </w:r>
      <w:r w:rsidR="002E4696" w:rsidRPr="002E4696">
        <w:rPr>
          <w:color w:val="000000"/>
          <w:sz w:val="28"/>
          <w:szCs w:val="28"/>
        </w:rPr>
        <w:t xml:space="preserve">, 2022 (001). </w:t>
      </w:r>
      <w:hyperlink r:id="rId31" w:history="1">
        <w:r w:rsidR="00AD7BAE" w:rsidRPr="00504BB8">
          <w:rPr>
            <w:rStyle w:val="af1"/>
            <w:sz w:val="28"/>
            <w:szCs w:val="28"/>
          </w:rPr>
          <w:t>https://doi.org/10.5089/9798400204340.006</w:t>
        </w:r>
      </w:hyperlink>
      <w:r w:rsidR="002E4696" w:rsidRPr="002E4696">
        <w:rPr>
          <w:color w:val="000000"/>
          <w:sz w:val="28"/>
          <w:szCs w:val="28"/>
        </w:rPr>
        <w:t>.</w:t>
      </w:r>
    </w:p>
    <w:p w14:paraId="4A364E11" w14:textId="66279D87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>19.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Abhayawansa</w:t>
      </w:r>
      <w:proofErr w:type="spellEnd"/>
      <w:r w:rsidR="009A0AC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S., Tyagi</w:t>
      </w:r>
      <w:r w:rsidR="009A0AC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2021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Sustainable Investing: </w:t>
      </w:r>
      <w:proofErr w:type="spellStart"/>
      <w:r>
        <w:rPr>
          <w:color w:val="000000"/>
          <w:sz w:val="28"/>
          <w:szCs w:val="28"/>
        </w:rPr>
        <w:t>Тhe</w:t>
      </w:r>
      <w:proofErr w:type="spellEnd"/>
      <w:r>
        <w:rPr>
          <w:color w:val="000000"/>
          <w:sz w:val="28"/>
          <w:szCs w:val="28"/>
        </w:rPr>
        <w:t xml:space="preserve"> Black Box of Environmental, Social and Governance (ESG) Ratings</w:t>
      </w:r>
      <w:r w:rsidR="001773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Journal of Wealth Management</w:t>
      </w:r>
      <w:r w:rsidR="009A0AC5"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24</w:t>
      </w:r>
      <w:r w:rsidR="008253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(1)</w:t>
      </w:r>
      <w:r w:rsidR="009A0AC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9A0AC5">
        <w:rPr>
          <w:color w:val="000000"/>
          <w:sz w:val="28"/>
          <w:szCs w:val="28"/>
        </w:rPr>
        <w:t>pp</w:t>
      </w:r>
      <w:r>
        <w:rPr>
          <w:color w:val="000000"/>
          <w:sz w:val="28"/>
          <w:szCs w:val="28"/>
        </w:rPr>
        <w:t>. 49</w:t>
      </w:r>
      <w:r w:rsidR="00A1063C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54. </w:t>
      </w:r>
      <w:hyperlink r:id="rId32" w:history="1">
        <w:r w:rsidR="005A2C3E" w:rsidRPr="00504BB8">
          <w:rPr>
            <w:rStyle w:val="af1"/>
            <w:sz w:val="28"/>
            <w:szCs w:val="28"/>
          </w:rPr>
          <w:t>https://doi.org/10.2139/Ssrn.3777674</w:t>
        </w:r>
      </w:hyperlink>
      <w:r w:rsidR="00177304">
        <w:rPr>
          <w:color w:val="000000"/>
          <w:sz w:val="28"/>
          <w:szCs w:val="28"/>
        </w:rPr>
        <w:t>.</w:t>
      </w:r>
      <w:r w:rsidR="005A2C3E">
        <w:rPr>
          <w:color w:val="000000"/>
          <w:sz w:val="28"/>
          <w:szCs w:val="28"/>
        </w:rPr>
        <w:t xml:space="preserve"> </w:t>
      </w:r>
      <w:hyperlink r:id="rId33" w:history="1">
        <w:bookmarkStart w:id="3" w:name="_Hlk223012715"/>
        <w:r w:rsidR="005A2C3E" w:rsidRPr="00504BB8">
          <w:rPr>
            <w:rStyle w:val="af1"/>
            <w:sz w:val="28"/>
            <w:szCs w:val="28"/>
          </w:rPr>
          <w:t>https://elibrary.ru/</w:t>
        </w:r>
        <w:bookmarkEnd w:id="3"/>
        <w:r w:rsidR="005A2C3E" w:rsidRPr="00504BB8">
          <w:rPr>
            <w:rStyle w:val="af1"/>
            <w:sz w:val="28"/>
            <w:szCs w:val="28"/>
          </w:rPr>
          <w:t>efcyim</w:t>
        </w:r>
      </w:hyperlink>
      <w:r w:rsidR="005A2C3E">
        <w:rPr>
          <w:color w:val="000000"/>
          <w:sz w:val="28"/>
          <w:szCs w:val="28"/>
        </w:rPr>
        <w:t>.</w:t>
      </w:r>
    </w:p>
    <w:p w14:paraId="205DCA67" w14:textId="5DCFE166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>Lucarelli</w:t>
      </w:r>
      <w:r w:rsidR="009A0AC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C., Severini</w:t>
      </w:r>
      <w:r w:rsidR="009A0AC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2024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Anatomy of the Chimera: Environmental, Social, and Governance Ratings Beyond the Myth</w:t>
      </w:r>
      <w:r w:rsidR="001773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Business Strategy and the Environment</w:t>
      </w:r>
      <w:r>
        <w:rPr>
          <w:color w:val="000000"/>
          <w:sz w:val="28"/>
          <w:szCs w:val="28"/>
        </w:rPr>
        <w:t xml:space="preserve">. </w:t>
      </w:r>
      <w:r w:rsidR="00A1063C">
        <w:rPr>
          <w:sz w:val="28"/>
          <w:szCs w:val="28"/>
        </w:rPr>
        <w:t>January</w:t>
      </w:r>
      <w:r w:rsidR="00A1063C" w:rsidRPr="00A1063C">
        <w:rPr>
          <w:sz w:val="28"/>
          <w:szCs w:val="28"/>
        </w:rPr>
        <w:t xml:space="preserve">, </w:t>
      </w:r>
      <w:proofErr w:type="spellStart"/>
      <w:r w:rsidR="00A1063C">
        <w:rPr>
          <w:sz w:val="28"/>
          <w:szCs w:val="28"/>
          <w:lang w:val="ru-RU"/>
        </w:rPr>
        <w:t>рр</w:t>
      </w:r>
      <w:proofErr w:type="spellEnd"/>
      <w:r w:rsidR="00A1063C" w:rsidRPr="00A1063C">
        <w:rPr>
          <w:sz w:val="28"/>
          <w:szCs w:val="28"/>
        </w:rPr>
        <w:t xml:space="preserve">. 1–20. </w:t>
      </w:r>
      <w:hyperlink r:id="rId34" w:history="1">
        <w:r w:rsidR="00DE1686" w:rsidRPr="00504BB8">
          <w:rPr>
            <w:rStyle w:val="af1"/>
            <w:sz w:val="28"/>
            <w:szCs w:val="28"/>
          </w:rPr>
          <w:t>https://doi.org/10.1002/Bse.3688</w:t>
        </w:r>
      </w:hyperlink>
      <w:r w:rsidR="00177304">
        <w:rPr>
          <w:color w:val="000000"/>
          <w:sz w:val="28"/>
          <w:szCs w:val="28"/>
        </w:rPr>
        <w:t>.</w:t>
      </w:r>
      <w:r w:rsidR="00DE1686">
        <w:rPr>
          <w:color w:val="000000"/>
          <w:sz w:val="28"/>
          <w:szCs w:val="28"/>
        </w:rPr>
        <w:t xml:space="preserve"> </w:t>
      </w:r>
      <w:hyperlink r:id="rId35" w:history="1">
        <w:r w:rsidR="00DE1686" w:rsidRPr="00504BB8">
          <w:rPr>
            <w:rStyle w:val="af1"/>
            <w:sz w:val="28"/>
            <w:szCs w:val="28"/>
          </w:rPr>
          <w:t>https://elibrary.ru/negqqe</w:t>
        </w:r>
      </w:hyperlink>
      <w:r w:rsidR="00DE1686">
        <w:rPr>
          <w:color w:val="000000"/>
          <w:sz w:val="28"/>
          <w:szCs w:val="28"/>
        </w:rPr>
        <w:t>.</w:t>
      </w:r>
    </w:p>
    <w:p w14:paraId="492A9E4B" w14:textId="23F8ACA6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</w:pPr>
      <w:r>
        <w:rPr>
          <w:color w:val="000000"/>
          <w:sz w:val="28"/>
          <w:szCs w:val="28"/>
        </w:rPr>
        <w:t>21. Sokolov, D.</w:t>
      </w:r>
      <w:r w:rsidR="000852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P. </w:t>
      </w:r>
      <w:r w:rsidR="00D10292" w:rsidRPr="00D10292">
        <w:rPr>
          <w:color w:val="000000"/>
          <w:sz w:val="28"/>
          <w:szCs w:val="28"/>
        </w:rPr>
        <w:t>(</w:t>
      </w:r>
      <w:r w:rsidR="00177304">
        <w:rPr>
          <w:color w:val="000000"/>
          <w:sz w:val="28"/>
          <w:szCs w:val="28"/>
        </w:rPr>
        <w:t>2025</w:t>
      </w:r>
      <w:r w:rsidR="00D10292" w:rsidRPr="00D1029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Socio-economic contradictions of the displacement of labor by capital in the context of the introduction of digital technologies</w:t>
      </w:r>
      <w:r w:rsidR="00D1029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D2C21" w:rsidRPr="007D2C21">
        <w:rPr>
          <w:i/>
          <w:iCs/>
          <w:color w:val="000000"/>
          <w:sz w:val="28"/>
          <w:szCs w:val="28"/>
        </w:rPr>
        <w:t>Theoretical economics</w:t>
      </w:r>
      <w:r w:rsidR="007D2C21"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D2C2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6</w:t>
      </w:r>
      <w:r w:rsidR="007D2C21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</w:t>
      </w:r>
      <w:r w:rsidR="007D2C21">
        <w:rPr>
          <w:color w:val="000000"/>
          <w:sz w:val="28"/>
          <w:szCs w:val="28"/>
        </w:rPr>
        <w:t>pp</w:t>
      </w:r>
      <w:r>
        <w:rPr>
          <w:color w:val="000000"/>
          <w:sz w:val="28"/>
          <w:szCs w:val="28"/>
        </w:rPr>
        <w:t>. 13</w:t>
      </w:r>
      <w:r w:rsidR="00A1063C" w:rsidRPr="002E55D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28. </w:t>
      </w:r>
      <w:hyperlink r:id="rId36" w:history="1">
        <w:r w:rsidR="00D93F89" w:rsidRPr="00504BB8">
          <w:rPr>
            <w:rStyle w:val="af1"/>
            <w:sz w:val="28"/>
            <w:szCs w:val="28"/>
          </w:rPr>
          <w:t>https://doi.org/10.52957/2221-3260-2025-6-13-28</w:t>
        </w:r>
      </w:hyperlink>
      <w:r w:rsidR="00177304">
        <w:rPr>
          <w:color w:val="000000"/>
          <w:sz w:val="28"/>
          <w:szCs w:val="28"/>
        </w:rPr>
        <w:t>.</w:t>
      </w:r>
      <w:r w:rsidR="00D93F89">
        <w:rPr>
          <w:color w:val="000000"/>
          <w:sz w:val="28"/>
          <w:szCs w:val="28"/>
        </w:rPr>
        <w:t xml:space="preserve"> </w:t>
      </w:r>
      <w:hyperlink r:id="rId37" w:history="1">
        <w:r w:rsidR="00D93F89" w:rsidRPr="00504BB8">
          <w:rPr>
            <w:rStyle w:val="af1"/>
            <w:sz w:val="28"/>
            <w:szCs w:val="28"/>
          </w:rPr>
          <w:t>https://elibrary.ru/bqbyog</w:t>
        </w:r>
      </w:hyperlink>
      <w:r w:rsidR="00D93F89">
        <w:rPr>
          <w:color w:val="000000"/>
          <w:sz w:val="28"/>
          <w:szCs w:val="28"/>
        </w:rPr>
        <w:t>.</w:t>
      </w:r>
    </w:p>
    <w:sectPr w:rsidR="00305D1A" w:rsidSect="00636562">
      <w:footerReference w:type="default" r:id="rId38"/>
      <w:pgSz w:w="11906" w:h="16838"/>
      <w:pgMar w:top="1417" w:right="1417" w:bottom="1953" w:left="1417" w:header="720" w:footer="141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EAF8" w14:textId="77777777" w:rsidR="001A16A7" w:rsidRDefault="001A16A7">
      <w:pPr>
        <w:spacing w:after="0" w:line="240" w:lineRule="auto"/>
      </w:pPr>
      <w:r>
        <w:separator/>
      </w:r>
    </w:p>
  </w:endnote>
  <w:endnote w:type="continuationSeparator" w:id="0">
    <w:p w14:paraId="6C995FC8" w14:textId="77777777" w:rsidR="001A16A7" w:rsidRDefault="001A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5835" w14:textId="77777777" w:rsidR="00376A06" w:rsidRDefault="00376A06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A1063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3298" w14:textId="77777777" w:rsidR="001A16A7" w:rsidRDefault="001A16A7">
      <w:pPr>
        <w:spacing w:after="0" w:line="240" w:lineRule="auto"/>
      </w:pPr>
      <w:r>
        <w:separator/>
      </w:r>
    </w:p>
  </w:footnote>
  <w:footnote w:type="continuationSeparator" w:id="0">
    <w:p w14:paraId="7744D01E" w14:textId="77777777" w:rsidR="001A16A7" w:rsidRDefault="001A1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CC0"/>
    <w:multiLevelType w:val="multilevel"/>
    <w:tmpl w:val="BF8A8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287224"/>
    <w:multiLevelType w:val="multilevel"/>
    <w:tmpl w:val="C7C4405A"/>
    <w:lvl w:ilvl="0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B17E9E"/>
    <w:multiLevelType w:val="multilevel"/>
    <w:tmpl w:val="4D24C18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75018206">
    <w:abstractNumId w:val="1"/>
  </w:num>
  <w:num w:numId="2" w16cid:durableId="1066613336">
    <w:abstractNumId w:val="2"/>
  </w:num>
  <w:num w:numId="3" w16cid:durableId="124795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1A"/>
    <w:rsid w:val="00073807"/>
    <w:rsid w:val="00085217"/>
    <w:rsid w:val="00085E9B"/>
    <w:rsid w:val="000B21D4"/>
    <w:rsid w:val="000F4BDA"/>
    <w:rsid w:val="000F4CDD"/>
    <w:rsid w:val="00125250"/>
    <w:rsid w:val="001304DD"/>
    <w:rsid w:val="0014601A"/>
    <w:rsid w:val="00177304"/>
    <w:rsid w:val="00196674"/>
    <w:rsid w:val="001A16A7"/>
    <w:rsid w:val="001C0711"/>
    <w:rsid w:val="001C6D2A"/>
    <w:rsid w:val="001D247D"/>
    <w:rsid w:val="001E3926"/>
    <w:rsid w:val="001F15C4"/>
    <w:rsid w:val="001F7CD2"/>
    <w:rsid w:val="002014DF"/>
    <w:rsid w:val="00207538"/>
    <w:rsid w:val="002126E2"/>
    <w:rsid w:val="00257652"/>
    <w:rsid w:val="002924DC"/>
    <w:rsid w:val="002E4696"/>
    <w:rsid w:val="002E55D0"/>
    <w:rsid w:val="002F0F96"/>
    <w:rsid w:val="002F2CA3"/>
    <w:rsid w:val="002F2D08"/>
    <w:rsid w:val="00305D1A"/>
    <w:rsid w:val="0032051D"/>
    <w:rsid w:val="0034083B"/>
    <w:rsid w:val="00376A06"/>
    <w:rsid w:val="003B3610"/>
    <w:rsid w:val="003C6625"/>
    <w:rsid w:val="003D226E"/>
    <w:rsid w:val="003E3405"/>
    <w:rsid w:val="003E4058"/>
    <w:rsid w:val="00405F61"/>
    <w:rsid w:val="004164C1"/>
    <w:rsid w:val="0041673F"/>
    <w:rsid w:val="00417D6D"/>
    <w:rsid w:val="00420FF4"/>
    <w:rsid w:val="00451763"/>
    <w:rsid w:val="00451B45"/>
    <w:rsid w:val="0046500C"/>
    <w:rsid w:val="004933EC"/>
    <w:rsid w:val="0049698A"/>
    <w:rsid w:val="004A154A"/>
    <w:rsid w:val="004A45B5"/>
    <w:rsid w:val="004B00B9"/>
    <w:rsid w:val="004F7269"/>
    <w:rsid w:val="00577BFB"/>
    <w:rsid w:val="00583D97"/>
    <w:rsid w:val="00590B30"/>
    <w:rsid w:val="005A2C3E"/>
    <w:rsid w:val="005A3A97"/>
    <w:rsid w:val="005C7E2E"/>
    <w:rsid w:val="005F289E"/>
    <w:rsid w:val="005F2A72"/>
    <w:rsid w:val="005F5420"/>
    <w:rsid w:val="00604AA6"/>
    <w:rsid w:val="00636562"/>
    <w:rsid w:val="00661CD6"/>
    <w:rsid w:val="00666DC3"/>
    <w:rsid w:val="00683EC0"/>
    <w:rsid w:val="006C1ECD"/>
    <w:rsid w:val="006C24E1"/>
    <w:rsid w:val="00720857"/>
    <w:rsid w:val="007312B6"/>
    <w:rsid w:val="0074165E"/>
    <w:rsid w:val="00751E0F"/>
    <w:rsid w:val="00772166"/>
    <w:rsid w:val="007914A2"/>
    <w:rsid w:val="007B470F"/>
    <w:rsid w:val="007D19CD"/>
    <w:rsid w:val="007D2C21"/>
    <w:rsid w:val="007D4CD8"/>
    <w:rsid w:val="007E3123"/>
    <w:rsid w:val="00813153"/>
    <w:rsid w:val="008153B3"/>
    <w:rsid w:val="0082408B"/>
    <w:rsid w:val="00824DEC"/>
    <w:rsid w:val="008253B9"/>
    <w:rsid w:val="0086038B"/>
    <w:rsid w:val="00866C1A"/>
    <w:rsid w:val="00875027"/>
    <w:rsid w:val="0088636F"/>
    <w:rsid w:val="008943F7"/>
    <w:rsid w:val="00900AA6"/>
    <w:rsid w:val="00905498"/>
    <w:rsid w:val="00906F7B"/>
    <w:rsid w:val="009175AC"/>
    <w:rsid w:val="00927BCD"/>
    <w:rsid w:val="00937B0C"/>
    <w:rsid w:val="00992B4B"/>
    <w:rsid w:val="009A0AC5"/>
    <w:rsid w:val="009A6BD1"/>
    <w:rsid w:val="009C4A4F"/>
    <w:rsid w:val="009C6305"/>
    <w:rsid w:val="009F0D11"/>
    <w:rsid w:val="00A00EFC"/>
    <w:rsid w:val="00A0623C"/>
    <w:rsid w:val="00A1033B"/>
    <w:rsid w:val="00A1063C"/>
    <w:rsid w:val="00A80B30"/>
    <w:rsid w:val="00A83935"/>
    <w:rsid w:val="00AC60B2"/>
    <w:rsid w:val="00AD7BAE"/>
    <w:rsid w:val="00B02DE8"/>
    <w:rsid w:val="00B32215"/>
    <w:rsid w:val="00B56233"/>
    <w:rsid w:val="00B56350"/>
    <w:rsid w:val="00B73BC8"/>
    <w:rsid w:val="00BE63E9"/>
    <w:rsid w:val="00BE6F3F"/>
    <w:rsid w:val="00C11DA6"/>
    <w:rsid w:val="00C1681C"/>
    <w:rsid w:val="00C2561D"/>
    <w:rsid w:val="00C46A5F"/>
    <w:rsid w:val="00C74395"/>
    <w:rsid w:val="00C757F1"/>
    <w:rsid w:val="00C87A62"/>
    <w:rsid w:val="00C97D28"/>
    <w:rsid w:val="00CA1B13"/>
    <w:rsid w:val="00CC2B8B"/>
    <w:rsid w:val="00CE2820"/>
    <w:rsid w:val="00D10292"/>
    <w:rsid w:val="00D114FC"/>
    <w:rsid w:val="00D26A92"/>
    <w:rsid w:val="00D44332"/>
    <w:rsid w:val="00D66FC6"/>
    <w:rsid w:val="00D73131"/>
    <w:rsid w:val="00D82FA3"/>
    <w:rsid w:val="00D93F89"/>
    <w:rsid w:val="00DA428C"/>
    <w:rsid w:val="00DB676D"/>
    <w:rsid w:val="00DD0D77"/>
    <w:rsid w:val="00DE1686"/>
    <w:rsid w:val="00DE223E"/>
    <w:rsid w:val="00DF713E"/>
    <w:rsid w:val="00DF7B14"/>
    <w:rsid w:val="00E2519C"/>
    <w:rsid w:val="00E338AA"/>
    <w:rsid w:val="00E37512"/>
    <w:rsid w:val="00E4285D"/>
    <w:rsid w:val="00E629C7"/>
    <w:rsid w:val="00EB6636"/>
    <w:rsid w:val="00EC7E82"/>
    <w:rsid w:val="00F07712"/>
    <w:rsid w:val="00F119C6"/>
    <w:rsid w:val="00F23476"/>
    <w:rsid w:val="00F34D64"/>
    <w:rsid w:val="00F82B22"/>
    <w:rsid w:val="00FC6629"/>
    <w:rsid w:val="00FC6FA4"/>
    <w:rsid w:val="00FD25BC"/>
    <w:rsid w:val="00FD3F9B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3BB8"/>
  <w15:docId w15:val="{A3CB8DDA-A9B4-4312-800B-FA09FDC4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562"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basedOn w:val="a0"/>
    <w:qFormat/>
    <w:rsid w:val="00636562"/>
    <w:rPr>
      <w:rFonts w:eastAsia="Calibri"/>
      <w:lang w:eastAsia="zh-CN"/>
    </w:rPr>
  </w:style>
  <w:style w:type="character" w:styleId="a3">
    <w:name w:val="Emphasis"/>
    <w:basedOn w:val="a0"/>
    <w:qFormat/>
    <w:rsid w:val="00636562"/>
    <w:rPr>
      <w:i/>
      <w:iCs/>
    </w:rPr>
  </w:style>
  <w:style w:type="character" w:customStyle="1" w:styleId="ListLabel1">
    <w:name w:val="ListLabel 1"/>
    <w:qFormat/>
    <w:rsid w:val="00636562"/>
    <w:rPr>
      <w:sz w:val="20"/>
    </w:rPr>
  </w:style>
  <w:style w:type="character" w:customStyle="1" w:styleId="ListLabel2">
    <w:name w:val="ListLabel 2"/>
    <w:qFormat/>
    <w:rsid w:val="00636562"/>
    <w:rPr>
      <w:sz w:val="20"/>
    </w:rPr>
  </w:style>
  <w:style w:type="character" w:customStyle="1" w:styleId="ListLabel3">
    <w:name w:val="ListLabel 3"/>
    <w:qFormat/>
    <w:rsid w:val="00636562"/>
    <w:rPr>
      <w:sz w:val="20"/>
    </w:rPr>
  </w:style>
  <w:style w:type="character" w:customStyle="1" w:styleId="ListLabel4">
    <w:name w:val="ListLabel 4"/>
    <w:qFormat/>
    <w:rsid w:val="00636562"/>
    <w:rPr>
      <w:sz w:val="20"/>
    </w:rPr>
  </w:style>
  <w:style w:type="character" w:customStyle="1" w:styleId="ListLabel5">
    <w:name w:val="ListLabel 5"/>
    <w:qFormat/>
    <w:rsid w:val="00636562"/>
    <w:rPr>
      <w:sz w:val="20"/>
    </w:rPr>
  </w:style>
  <w:style w:type="character" w:customStyle="1" w:styleId="ListLabel6">
    <w:name w:val="ListLabel 6"/>
    <w:qFormat/>
    <w:rsid w:val="00636562"/>
    <w:rPr>
      <w:sz w:val="20"/>
    </w:rPr>
  </w:style>
  <w:style w:type="character" w:customStyle="1" w:styleId="ListLabel7">
    <w:name w:val="ListLabel 7"/>
    <w:qFormat/>
    <w:rsid w:val="00636562"/>
    <w:rPr>
      <w:sz w:val="20"/>
    </w:rPr>
  </w:style>
  <w:style w:type="character" w:customStyle="1" w:styleId="ListLabel8">
    <w:name w:val="ListLabel 8"/>
    <w:qFormat/>
    <w:rsid w:val="00636562"/>
    <w:rPr>
      <w:sz w:val="20"/>
    </w:rPr>
  </w:style>
  <w:style w:type="character" w:customStyle="1" w:styleId="ListLabel9">
    <w:name w:val="ListLabel 9"/>
    <w:qFormat/>
    <w:rsid w:val="00636562"/>
    <w:rPr>
      <w:sz w:val="20"/>
    </w:rPr>
  </w:style>
  <w:style w:type="character" w:customStyle="1" w:styleId="sc-dubctv">
    <w:name w:val="sc-dubctv"/>
    <w:basedOn w:val="a0"/>
    <w:qFormat/>
    <w:rsid w:val="00636562"/>
  </w:style>
  <w:style w:type="character" w:customStyle="1" w:styleId="ListLabel10">
    <w:name w:val="ListLabel 10"/>
    <w:qFormat/>
    <w:rsid w:val="00636562"/>
    <w:rPr>
      <w:rFonts w:cs="Courier New"/>
    </w:rPr>
  </w:style>
  <w:style w:type="character" w:customStyle="1" w:styleId="ListLabel11">
    <w:name w:val="ListLabel 11"/>
    <w:qFormat/>
    <w:rsid w:val="00636562"/>
    <w:rPr>
      <w:rFonts w:cs="Courier New"/>
    </w:rPr>
  </w:style>
  <w:style w:type="character" w:customStyle="1" w:styleId="ListLabel12">
    <w:name w:val="ListLabel 12"/>
    <w:qFormat/>
    <w:rsid w:val="00636562"/>
    <w:rPr>
      <w:rFonts w:cs="Courier New"/>
    </w:rPr>
  </w:style>
  <w:style w:type="character" w:customStyle="1" w:styleId="-">
    <w:name w:val="Интернет-ссылка"/>
    <w:rsid w:val="00636562"/>
    <w:rPr>
      <w:color w:val="000080"/>
      <w:u w:val="single"/>
    </w:rPr>
  </w:style>
  <w:style w:type="character" w:customStyle="1" w:styleId="ListLabel13">
    <w:name w:val="ListLabel 13"/>
    <w:qFormat/>
    <w:rsid w:val="00636562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636562"/>
    <w:rPr>
      <w:rFonts w:cs="Courier New"/>
    </w:rPr>
  </w:style>
  <w:style w:type="character" w:customStyle="1" w:styleId="ListLabel15">
    <w:name w:val="ListLabel 15"/>
    <w:qFormat/>
    <w:rsid w:val="00636562"/>
    <w:rPr>
      <w:rFonts w:cs="Wingdings"/>
    </w:rPr>
  </w:style>
  <w:style w:type="character" w:customStyle="1" w:styleId="ListLabel16">
    <w:name w:val="ListLabel 16"/>
    <w:qFormat/>
    <w:rsid w:val="00636562"/>
    <w:rPr>
      <w:rFonts w:cs="Symbol"/>
    </w:rPr>
  </w:style>
  <w:style w:type="character" w:customStyle="1" w:styleId="ListLabel17">
    <w:name w:val="ListLabel 17"/>
    <w:qFormat/>
    <w:rsid w:val="00636562"/>
    <w:rPr>
      <w:rFonts w:cs="Courier New"/>
    </w:rPr>
  </w:style>
  <w:style w:type="character" w:customStyle="1" w:styleId="ListLabel18">
    <w:name w:val="ListLabel 18"/>
    <w:qFormat/>
    <w:rsid w:val="00636562"/>
    <w:rPr>
      <w:rFonts w:cs="Wingdings"/>
    </w:rPr>
  </w:style>
  <w:style w:type="character" w:customStyle="1" w:styleId="ListLabel19">
    <w:name w:val="ListLabel 19"/>
    <w:qFormat/>
    <w:rsid w:val="00636562"/>
    <w:rPr>
      <w:rFonts w:cs="Symbol"/>
    </w:rPr>
  </w:style>
  <w:style w:type="character" w:customStyle="1" w:styleId="ListLabel20">
    <w:name w:val="ListLabel 20"/>
    <w:qFormat/>
    <w:rsid w:val="00636562"/>
    <w:rPr>
      <w:rFonts w:cs="Courier New"/>
    </w:rPr>
  </w:style>
  <w:style w:type="character" w:customStyle="1" w:styleId="ListLabel21">
    <w:name w:val="ListLabel 21"/>
    <w:qFormat/>
    <w:rsid w:val="00636562"/>
    <w:rPr>
      <w:rFonts w:cs="Wingdings"/>
    </w:rPr>
  </w:style>
  <w:style w:type="character" w:customStyle="1" w:styleId="a4">
    <w:name w:val="Маркеры списка"/>
    <w:qFormat/>
    <w:rsid w:val="00636562"/>
    <w:rPr>
      <w:rFonts w:ascii="OpenSymbol" w:eastAsia="OpenSymbol" w:hAnsi="OpenSymbol" w:cs="OpenSymbol"/>
    </w:rPr>
  </w:style>
  <w:style w:type="character" w:customStyle="1" w:styleId="ListLabel22">
    <w:name w:val="ListLabel 22"/>
    <w:qFormat/>
    <w:rsid w:val="00636562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636562"/>
    <w:rPr>
      <w:rFonts w:cs="Courier New"/>
    </w:rPr>
  </w:style>
  <w:style w:type="character" w:customStyle="1" w:styleId="ListLabel24">
    <w:name w:val="ListLabel 24"/>
    <w:qFormat/>
    <w:rsid w:val="00636562"/>
    <w:rPr>
      <w:rFonts w:cs="Wingdings"/>
    </w:rPr>
  </w:style>
  <w:style w:type="character" w:customStyle="1" w:styleId="ListLabel25">
    <w:name w:val="ListLabel 25"/>
    <w:qFormat/>
    <w:rsid w:val="00636562"/>
    <w:rPr>
      <w:rFonts w:cs="Symbol"/>
    </w:rPr>
  </w:style>
  <w:style w:type="character" w:customStyle="1" w:styleId="ListLabel26">
    <w:name w:val="ListLabel 26"/>
    <w:qFormat/>
    <w:rsid w:val="00636562"/>
    <w:rPr>
      <w:rFonts w:cs="Courier New"/>
    </w:rPr>
  </w:style>
  <w:style w:type="character" w:customStyle="1" w:styleId="ListLabel27">
    <w:name w:val="ListLabel 27"/>
    <w:qFormat/>
    <w:rsid w:val="00636562"/>
    <w:rPr>
      <w:rFonts w:cs="Wingdings"/>
    </w:rPr>
  </w:style>
  <w:style w:type="character" w:customStyle="1" w:styleId="ListLabel28">
    <w:name w:val="ListLabel 28"/>
    <w:qFormat/>
    <w:rsid w:val="00636562"/>
    <w:rPr>
      <w:rFonts w:cs="Symbol"/>
    </w:rPr>
  </w:style>
  <w:style w:type="character" w:customStyle="1" w:styleId="ListLabel29">
    <w:name w:val="ListLabel 29"/>
    <w:qFormat/>
    <w:rsid w:val="00636562"/>
    <w:rPr>
      <w:rFonts w:cs="Courier New"/>
    </w:rPr>
  </w:style>
  <w:style w:type="character" w:customStyle="1" w:styleId="ListLabel30">
    <w:name w:val="ListLabel 30"/>
    <w:qFormat/>
    <w:rsid w:val="00636562"/>
    <w:rPr>
      <w:rFonts w:cs="Wingdings"/>
    </w:rPr>
  </w:style>
  <w:style w:type="character" w:customStyle="1" w:styleId="ListLabel31">
    <w:name w:val="ListLabel 31"/>
    <w:qFormat/>
    <w:rsid w:val="00636562"/>
    <w:rPr>
      <w:rFonts w:cs="OpenSymbol"/>
    </w:rPr>
  </w:style>
  <w:style w:type="character" w:customStyle="1" w:styleId="ListLabel32">
    <w:name w:val="ListLabel 32"/>
    <w:qFormat/>
    <w:rsid w:val="00636562"/>
    <w:rPr>
      <w:rFonts w:cs="OpenSymbol"/>
    </w:rPr>
  </w:style>
  <w:style w:type="character" w:customStyle="1" w:styleId="ListLabel33">
    <w:name w:val="ListLabel 33"/>
    <w:qFormat/>
    <w:rsid w:val="00636562"/>
    <w:rPr>
      <w:rFonts w:cs="OpenSymbol"/>
    </w:rPr>
  </w:style>
  <w:style w:type="character" w:customStyle="1" w:styleId="ListLabel34">
    <w:name w:val="ListLabel 34"/>
    <w:qFormat/>
    <w:rsid w:val="00636562"/>
    <w:rPr>
      <w:rFonts w:cs="OpenSymbol"/>
    </w:rPr>
  </w:style>
  <w:style w:type="character" w:customStyle="1" w:styleId="ListLabel35">
    <w:name w:val="ListLabel 35"/>
    <w:qFormat/>
    <w:rsid w:val="00636562"/>
    <w:rPr>
      <w:rFonts w:cs="OpenSymbol"/>
    </w:rPr>
  </w:style>
  <w:style w:type="character" w:customStyle="1" w:styleId="ListLabel36">
    <w:name w:val="ListLabel 36"/>
    <w:qFormat/>
    <w:rsid w:val="00636562"/>
    <w:rPr>
      <w:rFonts w:cs="OpenSymbol"/>
    </w:rPr>
  </w:style>
  <w:style w:type="character" w:customStyle="1" w:styleId="ListLabel37">
    <w:name w:val="ListLabel 37"/>
    <w:qFormat/>
    <w:rsid w:val="00636562"/>
    <w:rPr>
      <w:rFonts w:cs="OpenSymbol"/>
    </w:rPr>
  </w:style>
  <w:style w:type="character" w:customStyle="1" w:styleId="ListLabel38">
    <w:name w:val="ListLabel 38"/>
    <w:qFormat/>
    <w:rsid w:val="00636562"/>
    <w:rPr>
      <w:rFonts w:cs="OpenSymbol"/>
    </w:rPr>
  </w:style>
  <w:style w:type="character" w:customStyle="1" w:styleId="ListLabel39">
    <w:name w:val="ListLabel 39"/>
    <w:qFormat/>
    <w:rsid w:val="00636562"/>
    <w:rPr>
      <w:rFonts w:cs="OpenSymbol"/>
    </w:rPr>
  </w:style>
  <w:style w:type="character" w:customStyle="1" w:styleId="ListLabel40">
    <w:name w:val="ListLabel 40"/>
    <w:qFormat/>
    <w:rsid w:val="00636562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636562"/>
    <w:rPr>
      <w:rFonts w:cs="Courier New"/>
    </w:rPr>
  </w:style>
  <w:style w:type="character" w:customStyle="1" w:styleId="ListLabel42">
    <w:name w:val="ListLabel 42"/>
    <w:qFormat/>
    <w:rsid w:val="00636562"/>
    <w:rPr>
      <w:rFonts w:cs="Wingdings"/>
    </w:rPr>
  </w:style>
  <w:style w:type="character" w:customStyle="1" w:styleId="ListLabel43">
    <w:name w:val="ListLabel 43"/>
    <w:qFormat/>
    <w:rsid w:val="00636562"/>
    <w:rPr>
      <w:rFonts w:cs="Symbol"/>
    </w:rPr>
  </w:style>
  <w:style w:type="character" w:customStyle="1" w:styleId="ListLabel44">
    <w:name w:val="ListLabel 44"/>
    <w:qFormat/>
    <w:rsid w:val="00636562"/>
    <w:rPr>
      <w:rFonts w:cs="Courier New"/>
    </w:rPr>
  </w:style>
  <w:style w:type="character" w:customStyle="1" w:styleId="ListLabel45">
    <w:name w:val="ListLabel 45"/>
    <w:qFormat/>
    <w:rsid w:val="00636562"/>
    <w:rPr>
      <w:rFonts w:cs="Wingdings"/>
    </w:rPr>
  </w:style>
  <w:style w:type="character" w:customStyle="1" w:styleId="ListLabel46">
    <w:name w:val="ListLabel 46"/>
    <w:qFormat/>
    <w:rsid w:val="00636562"/>
    <w:rPr>
      <w:rFonts w:cs="Symbol"/>
    </w:rPr>
  </w:style>
  <w:style w:type="character" w:customStyle="1" w:styleId="ListLabel47">
    <w:name w:val="ListLabel 47"/>
    <w:qFormat/>
    <w:rsid w:val="00636562"/>
    <w:rPr>
      <w:rFonts w:cs="Courier New"/>
    </w:rPr>
  </w:style>
  <w:style w:type="character" w:customStyle="1" w:styleId="ListLabel48">
    <w:name w:val="ListLabel 48"/>
    <w:qFormat/>
    <w:rsid w:val="00636562"/>
    <w:rPr>
      <w:rFonts w:cs="Wingdings"/>
    </w:rPr>
  </w:style>
  <w:style w:type="character" w:customStyle="1" w:styleId="ListLabel49">
    <w:name w:val="ListLabel 49"/>
    <w:qFormat/>
    <w:rsid w:val="00636562"/>
    <w:rPr>
      <w:rFonts w:cs="OpenSymbol"/>
    </w:rPr>
  </w:style>
  <w:style w:type="character" w:customStyle="1" w:styleId="ListLabel50">
    <w:name w:val="ListLabel 50"/>
    <w:qFormat/>
    <w:rsid w:val="00636562"/>
    <w:rPr>
      <w:rFonts w:cs="OpenSymbol"/>
    </w:rPr>
  </w:style>
  <w:style w:type="character" w:customStyle="1" w:styleId="ListLabel51">
    <w:name w:val="ListLabel 51"/>
    <w:qFormat/>
    <w:rsid w:val="00636562"/>
    <w:rPr>
      <w:rFonts w:cs="OpenSymbol"/>
    </w:rPr>
  </w:style>
  <w:style w:type="character" w:customStyle="1" w:styleId="ListLabel52">
    <w:name w:val="ListLabel 52"/>
    <w:qFormat/>
    <w:rsid w:val="00636562"/>
    <w:rPr>
      <w:rFonts w:cs="OpenSymbol"/>
    </w:rPr>
  </w:style>
  <w:style w:type="character" w:customStyle="1" w:styleId="ListLabel53">
    <w:name w:val="ListLabel 53"/>
    <w:qFormat/>
    <w:rsid w:val="00636562"/>
    <w:rPr>
      <w:rFonts w:cs="OpenSymbol"/>
    </w:rPr>
  </w:style>
  <w:style w:type="character" w:customStyle="1" w:styleId="ListLabel54">
    <w:name w:val="ListLabel 54"/>
    <w:qFormat/>
    <w:rsid w:val="00636562"/>
    <w:rPr>
      <w:rFonts w:cs="OpenSymbol"/>
    </w:rPr>
  </w:style>
  <w:style w:type="character" w:customStyle="1" w:styleId="ListLabel55">
    <w:name w:val="ListLabel 55"/>
    <w:qFormat/>
    <w:rsid w:val="00636562"/>
    <w:rPr>
      <w:rFonts w:cs="OpenSymbol"/>
    </w:rPr>
  </w:style>
  <w:style w:type="character" w:customStyle="1" w:styleId="ListLabel56">
    <w:name w:val="ListLabel 56"/>
    <w:qFormat/>
    <w:rsid w:val="00636562"/>
    <w:rPr>
      <w:rFonts w:cs="OpenSymbol"/>
    </w:rPr>
  </w:style>
  <w:style w:type="character" w:customStyle="1" w:styleId="ListLabel57">
    <w:name w:val="ListLabel 57"/>
    <w:qFormat/>
    <w:rsid w:val="00636562"/>
    <w:rPr>
      <w:rFonts w:cs="OpenSymbol"/>
    </w:rPr>
  </w:style>
  <w:style w:type="character" w:customStyle="1" w:styleId="ListLabel58">
    <w:name w:val="ListLabel 58"/>
    <w:qFormat/>
    <w:rsid w:val="00636562"/>
    <w:rPr>
      <w:rFonts w:cs="Symbol"/>
      <w:sz w:val="28"/>
    </w:rPr>
  </w:style>
  <w:style w:type="character" w:customStyle="1" w:styleId="ListLabel59">
    <w:name w:val="ListLabel 59"/>
    <w:qFormat/>
    <w:rsid w:val="00636562"/>
    <w:rPr>
      <w:rFonts w:cs="Courier New"/>
    </w:rPr>
  </w:style>
  <w:style w:type="character" w:customStyle="1" w:styleId="ListLabel60">
    <w:name w:val="ListLabel 60"/>
    <w:qFormat/>
    <w:rsid w:val="00636562"/>
    <w:rPr>
      <w:rFonts w:cs="Wingdings"/>
    </w:rPr>
  </w:style>
  <w:style w:type="character" w:customStyle="1" w:styleId="ListLabel61">
    <w:name w:val="ListLabel 61"/>
    <w:qFormat/>
    <w:rsid w:val="00636562"/>
    <w:rPr>
      <w:rFonts w:cs="Symbol"/>
    </w:rPr>
  </w:style>
  <w:style w:type="character" w:customStyle="1" w:styleId="ListLabel62">
    <w:name w:val="ListLabel 62"/>
    <w:qFormat/>
    <w:rsid w:val="00636562"/>
    <w:rPr>
      <w:rFonts w:cs="Courier New"/>
    </w:rPr>
  </w:style>
  <w:style w:type="character" w:customStyle="1" w:styleId="ListLabel63">
    <w:name w:val="ListLabel 63"/>
    <w:qFormat/>
    <w:rsid w:val="00636562"/>
    <w:rPr>
      <w:rFonts w:cs="Wingdings"/>
    </w:rPr>
  </w:style>
  <w:style w:type="character" w:customStyle="1" w:styleId="ListLabel64">
    <w:name w:val="ListLabel 64"/>
    <w:qFormat/>
    <w:rsid w:val="00636562"/>
    <w:rPr>
      <w:rFonts w:cs="Symbol"/>
    </w:rPr>
  </w:style>
  <w:style w:type="character" w:customStyle="1" w:styleId="ListLabel65">
    <w:name w:val="ListLabel 65"/>
    <w:qFormat/>
    <w:rsid w:val="00636562"/>
    <w:rPr>
      <w:rFonts w:cs="Courier New"/>
    </w:rPr>
  </w:style>
  <w:style w:type="character" w:customStyle="1" w:styleId="ListLabel66">
    <w:name w:val="ListLabel 66"/>
    <w:qFormat/>
    <w:rsid w:val="00636562"/>
    <w:rPr>
      <w:rFonts w:cs="Wingdings"/>
    </w:rPr>
  </w:style>
  <w:style w:type="character" w:customStyle="1" w:styleId="ListLabel67">
    <w:name w:val="ListLabel 67"/>
    <w:qFormat/>
    <w:rsid w:val="00636562"/>
    <w:rPr>
      <w:rFonts w:cs="OpenSymbol"/>
    </w:rPr>
  </w:style>
  <w:style w:type="character" w:customStyle="1" w:styleId="ListLabel68">
    <w:name w:val="ListLabel 68"/>
    <w:qFormat/>
    <w:rsid w:val="00636562"/>
    <w:rPr>
      <w:rFonts w:cs="OpenSymbol"/>
    </w:rPr>
  </w:style>
  <w:style w:type="character" w:customStyle="1" w:styleId="ListLabel69">
    <w:name w:val="ListLabel 69"/>
    <w:qFormat/>
    <w:rsid w:val="00636562"/>
    <w:rPr>
      <w:rFonts w:cs="OpenSymbol"/>
    </w:rPr>
  </w:style>
  <w:style w:type="character" w:customStyle="1" w:styleId="ListLabel70">
    <w:name w:val="ListLabel 70"/>
    <w:qFormat/>
    <w:rsid w:val="00636562"/>
    <w:rPr>
      <w:rFonts w:cs="OpenSymbol"/>
    </w:rPr>
  </w:style>
  <w:style w:type="character" w:customStyle="1" w:styleId="ListLabel71">
    <w:name w:val="ListLabel 71"/>
    <w:qFormat/>
    <w:rsid w:val="00636562"/>
    <w:rPr>
      <w:rFonts w:cs="OpenSymbol"/>
    </w:rPr>
  </w:style>
  <w:style w:type="character" w:customStyle="1" w:styleId="ListLabel72">
    <w:name w:val="ListLabel 72"/>
    <w:qFormat/>
    <w:rsid w:val="00636562"/>
    <w:rPr>
      <w:rFonts w:cs="OpenSymbol"/>
    </w:rPr>
  </w:style>
  <w:style w:type="character" w:customStyle="1" w:styleId="ListLabel73">
    <w:name w:val="ListLabel 73"/>
    <w:qFormat/>
    <w:rsid w:val="00636562"/>
    <w:rPr>
      <w:rFonts w:cs="OpenSymbol"/>
    </w:rPr>
  </w:style>
  <w:style w:type="character" w:customStyle="1" w:styleId="ListLabel74">
    <w:name w:val="ListLabel 74"/>
    <w:qFormat/>
    <w:rsid w:val="00636562"/>
    <w:rPr>
      <w:rFonts w:cs="OpenSymbol"/>
    </w:rPr>
  </w:style>
  <w:style w:type="character" w:customStyle="1" w:styleId="ListLabel75">
    <w:name w:val="ListLabel 75"/>
    <w:qFormat/>
    <w:rsid w:val="00636562"/>
    <w:rPr>
      <w:rFonts w:cs="OpenSymbol"/>
    </w:rPr>
  </w:style>
  <w:style w:type="character" w:customStyle="1" w:styleId="a5">
    <w:name w:val="Символ сноски"/>
    <w:qFormat/>
    <w:rsid w:val="00636562"/>
  </w:style>
  <w:style w:type="character" w:customStyle="1" w:styleId="a6">
    <w:name w:val="Привязка сноски"/>
    <w:rsid w:val="00636562"/>
    <w:rPr>
      <w:vertAlign w:val="superscript"/>
    </w:rPr>
  </w:style>
  <w:style w:type="character" w:customStyle="1" w:styleId="ListLabel76">
    <w:name w:val="ListLabel 76"/>
    <w:qFormat/>
    <w:rsid w:val="00636562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636562"/>
    <w:rPr>
      <w:rFonts w:cs="Courier New"/>
    </w:rPr>
  </w:style>
  <w:style w:type="character" w:customStyle="1" w:styleId="ListLabel78">
    <w:name w:val="ListLabel 78"/>
    <w:qFormat/>
    <w:rsid w:val="00636562"/>
    <w:rPr>
      <w:rFonts w:cs="Wingdings"/>
    </w:rPr>
  </w:style>
  <w:style w:type="character" w:customStyle="1" w:styleId="ListLabel79">
    <w:name w:val="ListLabel 79"/>
    <w:qFormat/>
    <w:rsid w:val="00636562"/>
    <w:rPr>
      <w:rFonts w:cs="Symbol"/>
    </w:rPr>
  </w:style>
  <w:style w:type="character" w:customStyle="1" w:styleId="ListLabel80">
    <w:name w:val="ListLabel 80"/>
    <w:qFormat/>
    <w:rsid w:val="00636562"/>
    <w:rPr>
      <w:rFonts w:cs="Courier New"/>
    </w:rPr>
  </w:style>
  <w:style w:type="character" w:customStyle="1" w:styleId="ListLabel81">
    <w:name w:val="ListLabel 81"/>
    <w:qFormat/>
    <w:rsid w:val="00636562"/>
    <w:rPr>
      <w:rFonts w:cs="Wingdings"/>
    </w:rPr>
  </w:style>
  <w:style w:type="character" w:customStyle="1" w:styleId="ListLabel82">
    <w:name w:val="ListLabel 82"/>
    <w:qFormat/>
    <w:rsid w:val="00636562"/>
    <w:rPr>
      <w:rFonts w:cs="Symbol"/>
    </w:rPr>
  </w:style>
  <w:style w:type="character" w:customStyle="1" w:styleId="ListLabel83">
    <w:name w:val="ListLabel 83"/>
    <w:qFormat/>
    <w:rsid w:val="00636562"/>
    <w:rPr>
      <w:rFonts w:cs="Courier New"/>
    </w:rPr>
  </w:style>
  <w:style w:type="character" w:customStyle="1" w:styleId="ListLabel84">
    <w:name w:val="ListLabel 84"/>
    <w:qFormat/>
    <w:rsid w:val="00636562"/>
    <w:rPr>
      <w:rFonts w:cs="Wingdings"/>
    </w:rPr>
  </w:style>
  <w:style w:type="character" w:customStyle="1" w:styleId="ListLabel85">
    <w:name w:val="ListLabel 85"/>
    <w:qFormat/>
    <w:rsid w:val="00636562"/>
    <w:rPr>
      <w:rFonts w:ascii="Times New Roman" w:hAnsi="Times New Roman" w:cs="OpenSymbol"/>
      <w:sz w:val="28"/>
    </w:rPr>
  </w:style>
  <w:style w:type="character" w:customStyle="1" w:styleId="ListLabel86">
    <w:name w:val="ListLabel 86"/>
    <w:qFormat/>
    <w:rsid w:val="00636562"/>
    <w:rPr>
      <w:rFonts w:cs="OpenSymbol"/>
    </w:rPr>
  </w:style>
  <w:style w:type="character" w:customStyle="1" w:styleId="ListLabel87">
    <w:name w:val="ListLabel 87"/>
    <w:qFormat/>
    <w:rsid w:val="00636562"/>
    <w:rPr>
      <w:rFonts w:cs="OpenSymbol"/>
    </w:rPr>
  </w:style>
  <w:style w:type="character" w:customStyle="1" w:styleId="ListLabel88">
    <w:name w:val="ListLabel 88"/>
    <w:qFormat/>
    <w:rsid w:val="00636562"/>
    <w:rPr>
      <w:rFonts w:cs="OpenSymbol"/>
    </w:rPr>
  </w:style>
  <w:style w:type="character" w:customStyle="1" w:styleId="ListLabel89">
    <w:name w:val="ListLabel 89"/>
    <w:qFormat/>
    <w:rsid w:val="00636562"/>
    <w:rPr>
      <w:rFonts w:cs="OpenSymbol"/>
    </w:rPr>
  </w:style>
  <w:style w:type="character" w:customStyle="1" w:styleId="ListLabel90">
    <w:name w:val="ListLabel 90"/>
    <w:qFormat/>
    <w:rsid w:val="00636562"/>
    <w:rPr>
      <w:rFonts w:cs="OpenSymbol"/>
    </w:rPr>
  </w:style>
  <w:style w:type="character" w:customStyle="1" w:styleId="ListLabel91">
    <w:name w:val="ListLabel 91"/>
    <w:qFormat/>
    <w:rsid w:val="00636562"/>
    <w:rPr>
      <w:rFonts w:cs="OpenSymbol"/>
    </w:rPr>
  </w:style>
  <w:style w:type="character" w:customStyle="1" w:styleId="ListLabel92">
    <w:name w:val="ListLabel 92"/>
    <w:qFormat/>
    <w:rsid w:val="00636562"/>
    <w:rPr>
      <w:rFonts w:cs="OpenSymbol"/>
    </w:rPr>
  </w:style>
  <w:style w:type="character" w:customStyle="1" w:styleId="ListLabel93">
    <w:name w:val="ListLabel 93"/>
    <w:qFormat/>
    <w:rsid w:val="00636562"/>
    <w:rPr>
      <w:rFonts w:cs="OpenSymbol"/>
    </w:rPr>
  </w:style>
  <w:style w:type="paragraph" w:styleId="a7">
    <w:name w:val="Title"/>
    <w:basedOn w:val="a"/>
    <w:next w:val="a8"/>
    <w:uiPriority w:val="10"/>
    <w:qFormat/>
    <w:rsid w:val="006365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636562"/>
    <w:pPr>
      <w:spacing w:after="140" w:line="276" w:lineRule="auto"/>
    </w:pPr>
  </w:style>
  <w:style w:type="paragraph" w:styleId="a9">
    <w:name w:val="List"/>
    <w:basedOn w:val="a8"/>
    <w:rsid w:val="00636562"/>
    <w:rPr>
      <w:rFonts w:cs="Lucida Sans"/>
    </w:rPr>
  </w:style>
  <w:style w:type="paragraph" w:styleId="aa">
    <w:name w:val="caption"/>
    <w:basedOn w:val="a"/>
    <w:qFormat/>
    <w:rsid w:val="006365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36562"/>
    <w:pPr>
      <w:suppressLineNumbers/>
    </w:pPr>
    <w:rPr>
      <w:rFonts w:cs="Lucida Sans"/>
    </w:rPr>
  </w:style>
  <w:style w:type="paragraph" w:styleId="ac">
    <w:name w:val="footer"/>
    <w:basedOn w:val="a"/>
    <w:rsid w:val="00636562"/>
    <w:pPr>
      <w:suppressLineNumbers/>
      <w:tabs>
        <w:tab w:val="center" w:pos="4536"/>
        <w:tab w:val="right" w:pos="9072"/>
      </w:tabs>
    </w:pPr>
    <w:rPr>
      <w:lang w:eastAsia="zh-CN"/>
    </w:rPr>
  </w:style>
  <w:style w:type="paragraph" w:styleId="ad">
    <w:name w:val="List Paragraph"/>
    <w:basedOn w:val="a"/>
    <w:qFormat/>
    <w:rsid w:val="00636562"/>
    <w:pPr>
      <w:ind w:left="720"/>
      <w:contextualSpacing/>
    </w:pPr>
  </w:style>
  <w:style w:type="paragraph" w:styleId="ae">
    <w:name w:val="Normal (Web)"/>
    <w:basedOn w:val="a"/>
    <w:qFormat/>
    <w:rsid w:val="0063656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одержимое таблицы"/>
    <w:basedOn w:val="a"/>
    <w:qFormat/>
    <w:rsid w:val="00636562"/>
    <w:pPr>
      <w:suppressLineNumbers/>
    </w:pPr>
  </w:style>
  <w:style w:type="paragraph" w:customStyle="1" w:styleId="LO-normal">
    <w:name w:val="LO-normal"/>
    <w:qFormat/>
    <w:rsid w:val="00636562"/>
    <w:pPr>
      <w:overflowPunct w:val="0"/>
      <w:ind w:firstLine="426"/>
      <w:jc w:val="both"/>
    </w:pPr>
    <w:rPr>
      <w:sz w:val="22"/>
    </w:rPr>
  </w:style>
  <w:style w:type="paragraph" w:styleId="af0">
    <w:name w:val="footnote text"/>
    <w:basedOn w:val="a"/>
    <w:rsid w:val="00636562"/>
    <w:pPr>
      <w:suppressLineNumbers/>
      <w:ind w:left="339" w:hanging="339"/>
    </w:pPr>
    <w:rPr>
      <w:sz w:val="20"/>
      <w:szCs w:val="20"/>
    </w:rPr>
  </w:style>
  <w:style w:type="character" w:styleId="af1">
    <w:name w:val="Hyperlink"/>
    <w:basedOn w:val="a0"/>
    <w:uiPriority w:val="99"/>
    <w:unhideWhenUsed/>
    <w:rsid w:val="001E39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392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26A92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F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F54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ljykvq" TargetMode="External"/><Relationship Id="rId18" Type="http://schemas.openxmlformats.org/officeDocument/2006/relationships/hyperlink" Target="https://doi.org/10.17073/2072-1633-2025-4-1564" TargetMode="External"/><Relationship Id="rId26" Type="http://schemas.openxmlformats.org/officeDocument/2006/relationships/hyperlink" Target="https://doi.org/10.17073/2072-1633-2024-2-128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library.ru/ngxirz" TargetMode="External"/><Relationship Id="rId34" Type="http://schemas.openxmlformats.org/officeDocument/2006/relationships/hyperlink" Target="https://doi.org/10.1002/Bse.3688" TargetMode="External"/><Relationship Id="rId7" Type="http://schemas.openxmlformats.org/officeDocument/2006/relationships/hyperlink" Target="https://elibrary.ru/ezawpq" TargetMode="External"/><Relationship Id="rId12" Type="http://schemas.openxmlformats.org/officeDocument/2006/relationships/hyperlink" Target="https://doi.org/10.52944/PORT.2025.63.4.005" TargetMode="External"/><Relationship Id="rId17" Type="http://schemas.openxmlformats.org/officeDocument/2006/relationships/hyperlink" Target="https://elibrary.ru/bmsivo" TargetMode="External"/><Relationship Id="rId25" Type="http://schemas.openxmlformats.org/officeDocument/2006/relationships/hyperlink" Target="https://elibrary.ru/igaxsm" TargetMode="External"/><Relationship Id="rId33" Type="http://schemas.openxmlformats.org/officeDocument/2006/relationships/hyperlink" Target="https://elibrary.ru/efcyim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7073/2072-1633-2025-2-1420" TargetMode="External"/><Relationship Id="rId20" Type="http://schemas.openxmlformats.org/officeDocument/2006/relationships/hyperlink" Target="https://www.iprbookshop.ru/144909.html" TargetMode="External"/><Relationship Id="rId29" Type="http://schemas.openxmlformats.org/officeDocument/2006/relationships/hyperlink" Target="https://elibrary.ru/vrvz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aacqfm" TargetMode="External"/><Relationship Id="rId24" Type="http://schemas.openxmlformats.org/officeDocument/2006/relationships/hyperlink" Target="https://elibrary.ru/ebzjbq" TargetMode="External"/><Relationship Id="rId32" Type="http://schemas.openxmlformats.org/officeDocument/2006/relationships/hyperlink" Target="https://doi.org/10.2139/Ssrn.3777674" TargetMode="External"/><Relationship Id="rId37" Type="http://schemas.openxmlformats.org/officeDocument/2006/relationships/hyperlink" Target="https://elibrary.ru/bqbyog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library.ru/flvxif" TargetMode="External"/><Relationship Id="rId23" Type="http://schemas.openxmlformats.org/officeDocument/2006/relationships/hyperlink" Target="https://doi.org/10.17073/2072-1633-2025-3-1516" TargetMode="External"/><Relationship Id="rId28" Type="http://schemas.openxmlformats.org/officeDocument/2006/relationships/hyperlink" Target="https://doi.org/10.22394/2071-2367-2024-194-36-60" TargetMode="External"/><Relationship Id="rId36" Type="http://schemas.openxmlformats.org/officeDocument/2006/relationships/hyperlink" Target="https://doi.org/10.52957/2221-3260-2025-6-13-28" TargetMode="External"/><Relationship Id="rId10" Type="http://schemas.openxmlformats.org/officeDocument/2006/relationships/hyperlink" Target="https://doi.org/10.52944/PORT.2025.63.4.010" TargetMode="External"/><Relationship Id="rId19" Type="http://schemas.openxmlformats.org/officeDocument/2006/relationships/hyperlink" Target="https://elibrary.ru/lciapp" TargetMode="External"/><Relationship Id="rId31" Type="http://schemas.openxmlformats.org/officeDocument/2006/relationships/hyperlink" Target="https://doi.org/10.5089/9798400204340.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ypsudu" TargetMode="External"/><Relationship Id="rId14" Type="http://schemas.openxmlformats.org/officeDocument/2006/relationships/hyperlink" Target="https://doi.org/10.52944/PORT.2025.62.3.005" TargetMode="External"/><Relationship Id="rId22" Type="http://schemas.openxmlformats.org/officeDocument/2006/relationships/hyperlink" Target="https://elibrary.ru/hazjas" TargetMode="External"/><Relationship Id="rId27" Type="http://schemas.openxmlformats.org/officeDocument/2006/relationships/hyperlink" Target="https://elibrary.ru/jhptsy" TargetMode="External"/><Relationship Id="rId30" Type="http://schemas.openxmlformats.org/officeDocument/2006/relationships/hyperlink" Target="https://biblioclub.ru/index.php?page=book&amp;id=701494" TargetMode="External"/><Relationship Id="rId35" Type="http://schemas.openxmlformats.org/officeDocument/2006/relationships/hyperlink" Target="https://elibrary.ru/negqqe" TargetMode="External"/><Relationship Id="rId8" Type="http://schemas.openxmlformats.org/officeDocument/2006/relationships/hyperlink" Target="https://elibrary.ru/ionw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Business Solutions and Technologies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Khasanov, Magomed</dc:creator>
  <cp:lastModifiedBy>aleksa-agent@mail.ru</cp:lastModifiedBy>
  <cp:revision>5</cp:revision>
  <dcterms:created xsi:type="dcterms:W3CDTF">2026-03-31T12:02:00Z</dcterms:created>
  <dcterms:modified xsi:type="dcterms:W3CDTF">2026-03-31T12:40:00Z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Business Solutions and Technologies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