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C7D4" w14:textId="5D52BB0F" w:rsidR="00DC057F" w:rsidRDefault="00291345" w:rsidP="00291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AD">
        <w:rPr>
          <w:rFonts w:ascii="Times New Roman" w:hAnsi="Times New Roman" w:cs="Times New Roman"/>
          <w:b/>
          <w:sz w:val="28"/>
          <w:szCs w:val="28"/>
        </w:rPr>
        <w:t>REFERENCE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14:paraId="230B17F6" w14:textId="77777777" w:rsidR="00291345" w:rsidRPr="008E3EAD" w:rsidRDefault="00291345" w:rsidP="001C69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8C371" w14:textId="61037C0B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Mnatsakanyan, T., Hayrapetyan, R., Molnar, D.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2021). Measuring regional development disparities: Some methodological contributions and evidence from Armenia and Serbia.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Regional Science Inquiry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13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327–348. </w:t>
      </w:r>
      <w:hyperlink r:id="rId8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https://www.rsijournal.eu/ARTICLES/December_2021/23.pdf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6640E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https://elibrary.ru/rumbrl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4D2EB5D8" w14:textId="10ED0400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t>Ghambaryan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 xml:space="preserve">, G., Mkhitaryan, V.,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Ayriyants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A.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2023). The problem of territorial polarization in Armenia.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Bollettino della Società </w:t>
      </w:r>
      <w:proofErr w:type="spellStart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Geografica</w:t>
      </w:r>
      <w:proofErr w:type="spellEnd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</w:t>
      </w:r>
      <w:proofErr w:type="spellStart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Italiana</w:t>
      </w:r>
      <w:proofErr w:type="spellEnd"/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5A77C1">
        <w:rPr>
          <w:rFonts w:ascii="Times New Roman" w:hAnsi="Times New Roman" w:cs="Times New Roman"/>
          <w:sz w:val="28"/>
          <w:szCs w:val="28"/>
        </w:rPr>
        <w:t>6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F47D2B" w:rsidRPr="007D3198">
        <w:rPr>
          <w:rFonts w:ascii="Times New Roman" w:hAnsi="Times New Roman" w:cs="Times New Roman"/>
          <w:sz w:val="28"/>
          <w:szCs w:val="28"/>
        </w:rPr>
        <w:t>2</w:t>
      </w:r>
      <w:r w:rsidRPr="005A77C1">
        <w:rPr>
          <w:rFonts w:ascii="Times New Roman" w:hAnsi="Times New Roman" w:cs="Times New Roman"/>
          <w:sz w:val="28"/>
          <w:szCs w:val="28"/>
        </w:rPr>
        <w:t xml:space="preserve">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>5–15.</w:t>
      </w:r>
      <w:r w:rsidRPr="005A77C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10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https://doi.org/10.36253/bsgi-7586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6640E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https://elibrary.ru/dzdjth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1402F99C" w14:textId="2F0F31AF" w:rsidR="00C066D6" w:rsidRPr="005A77C1" w:rsidRDefault="00567FC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 xml:space="preserve">Galstyan, H.,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Badadyan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G.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2020). </w:t>
      </w:r>
      <w:r w:rsidRPr="005A77C1">
        <w:rPr>
          <w:rFonts w:ascii="Times New Roman" w:hAnsi="Times New Roman" w:cs="Times New Roman"/>
          <w:iCs/>
          <w:sz w:val="28"/>
          <w:szCs w:val="28"/>
        </w:rPr>
        <w:t>Socio-Economic Problems of Disproportionate Territorial Development of the Republic of Armenia in the Current Condition</w:t>
      </w:r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r w:rsidRPr="003361C8">
        <w:rPr>
          <w:rFonts w:ascii="Times New Roman" w:hAnsi="Times New Roman" w:cs="Times New Roman"/>
          <w:i/>
          <w:sz w:val="28"/>
          <w:szCs w:val="28"/>
        </w:rPr>
        <w:t>Messenger of Armenian State University of Economics</w:t>
      </w:r>
      <w:r w:rsidRPr="005A77C1">
        <w:rPr>
          <w:rFonts w:ascii="Times New Roman" w:hAnsi="Times New Roman" w:cs="Times New Roman"/>
          <w:sz w:val="28"/>
          <w:szCs w:val="28"/>
        </w:rPr>
        <w:t>,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1),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38–53. </w:t>
      </w:r>
      <w:hyperlink r:id="rId12" w:history="1">
        <w:r w:rsidR="006640E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https://elibrary.ru/jmwwti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512E9CDA" w14:textId="7DB11A62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Voskanyan, M. H., Galstyan, A. H., Simonyan, R. A., Stepanyan, I. K., Manukyan, H. H.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2025). Mapping inequality: Regional income disparities and their determinants in Armenia.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R-Economy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11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192–209. </w:t>
      </w:r>
      <w:hyperlink r:id="rId13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https://doi.org/10.15826/recon.2025.11.2.010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 w:rsidR="006640E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https://elibrary.ru/ptypbm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4A5012F4" w14:textId="67486403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Luciani, J.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1988). The economic content of security.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Journal of Public Policy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8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151–173. </w:t>
      </w:r>
      <w:hyperlink r:id="rId15" w:history="1">
        <w:r w:rsidR="008F3F2E"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https://doi.org/10.1017/S0143814X00006966</w:t>
        </w:r>
      </w:hyperlink>
      <w:r w:rsidR="003361C8">
        <w:t>.</w:t>
      </w:r>
    </w:p>
    <w:p w14:paraId="7CF3FEAB" w14:textId="0F3C6D86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Kukeyeva, F.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2025). Risks and opportunities for Central Asian countries in the context of new geopolitics.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Journal of Political Science: Bulletin of Yerevan University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1),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11–29. </w:t>
      </w:r>
      <w:hyperlink r:id="rId16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https://doi.org/10.46991/JOPS/2025.4.10.011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="006640E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https://elibrary.ru/etfrwd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377DD2C5" w14:textId="41297B01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t>Varnaliy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 xml:space="preserve">, Z., Onishchenko, S.,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Masliy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A.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2016). Threat prevention mechanisms of Ukraine's economic security.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Economic Annals-XXI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159</w:t>
      </w:r>
      <w:r w:rsidR="0077356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73564">
        <w:rPr>
          <w:rFonts w:ascii="Times New Roman" w:hAnsi="Times New Roman" w:cs="Times New Roman"/>
          <w:sz w:val="28"/>
          <w:szCs w:val="28"/>
        </w:rPr>
        <w:t>(</w:t>
      </w:r>
      <w:r w:rsidRPr="005A77C1">
        <w:rPr>
          <w:rFonts w:ascii="Times New Roman" w:hAnsi="Times New Roman" w:cs="Times New Roman"/>
          <w:sz w:val="28"/>
          <w:szCs w:val="28"/>
        </w:rPr>
        <w:t>5</w:t>
      </w:r>
      <w:r w:rsidR="001617AA" w:rsidRPr="00D47847">
        <w:rPr>
          <w:rFonts w:ascii="Times New Roman" w:hAnsi="Times New Roman" w:cs="Times New Roman"/>
          <w:sz w:val="28"/>
          <w:szCs w:val="28"/>
        </w:rPr>
        <w:t>-</w:t>
      </w:r>
      <w:r w:rsidRPr="005A77C1">
        <w:rPr>
          <w:rFonts w:ascii="Times New Roman" w:hAnsi="Times New Roman" w:cs="Times New Roman"/>
          <w:sz w:val="28"/>
          <w:szCs w:val="28"/>
        </w:rPr>
        <w:t xml:space="preserve">6), </w:t>
      </w:r>
      <w:r w:rsidR="001617AA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>20</w:t>
      </w:r>
      <w:r w:rsidR="00E53490" w:rsidRPr="00A14732">
        <w:rPr>
          <w:rFonts w:ascii="Times New Roman" w:hAnsi="Times New Roman" w:cs="Times New Roman"/>
          <w:sz w:val="28"/>
          <w:szCs w:val="28"/>
        </w:rPr>
        <w:t>–</w:t>
      </w:r>
      <w:r w:rsidRPr="005A77C1">
        <w:rPr>
          <w:rFonts w:ascii="Times New Roman" w:hAnsi="Times New Roman" w:cs="Times New Roman"/>
          <w:sz w:val="28"/>
          <w:szCs w:val="28"/>
        </w:rPr>
        <w:t xml:space="preserve">24. </w:t>
      </w:r>
      <w:hyperlink r:id="rId18" w:history="1">
        <w:r w:rsidR="008F3F2E"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https://doi.org/10.21003/ea.V159-04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="00D4784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https://elibrary.ru/wjxocj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1114AD01" w14:textId="0FA67A9D" w:rsidR="00567FC6" w:rsidRPr="005A77C1" w:rsidRDefault="00567FC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 xml:space="preserve">Chasovnikov, A. I.,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Kochanov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I. L., Solovyova, N. E.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2025). </w:t>
      </w:r>
      <w:r w:rsidR="00AE0A0E" w:rsidRPr="00AE0A0E">
        <w:rPr>
          <w:rStyle w:val="af2"/>
          <w:rFonts w:ascii="Times New Roman" w:hAnsi="Times New Roman" w:cs="Times New Roman"/>
          <w:i w:val="0"/>
          <w:sz w:val="28"/>
          <w:szCs w:val="28"/>
        </w:rPr>
        <w:t>Factors influencing economic security when choosing a regional strategy</w:t>
      </w:r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Regional and Sectoral Economy</w:t>
      </w:r>
      <w:r w:rsidRPr="005A77C1">
        <w:rPr>
          <w:rFonts w:ascii="Times New Roman" w:hAnsi="Times New Roman" w:cs="Times New Roman"/>
          <w:sz w:val="28"/>
          <w:szCs w:val="28"/>
        </w:rPr>
        <w:t>,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4),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167–173. </w:t>
      </w:r>
      <w:hyperlink r:id="rId20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https://doi.org/10.47576/2949-1916.2025.4.4.020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history="1">
        <w:r w:rsidR="00D4784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https://elibrary.ru/ethsue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63E27551" w14:textId="0DD3049B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t>Bangun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 xml:space="preserve">, B. H.,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Kinanti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 xml:space="preserve">, F. M.,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Darajati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M. R.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2024). Economic security in border areas: The fulfillment of community welfare.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Lampung Journal of International Law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6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69–82. </w:t>
      </w:r>
      <w:hyperlink r:id="rId22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https://doi.org/10.25041/lajil.v6i2.3355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23" w:history="1">
        <w:r w:rsidR="00D47847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https://elibrary.ru/iewzgo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01BBA23C" w14:textId="6B61AC34" w:rsidR="00C066D6" w:rsidRPr="005A77C1" w:rsidRDefault="00C066D6" w:rsidP="00567FC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lastRenderedPageBreak/>
        <w:t>Kifli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C., Shafar, S. M.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2019).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Pengembangan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strategi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keamanan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daerah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perbatasan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negara: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potensi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tantangan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pengembangan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peternakan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8E635F" w:rsidRPr="005A77C1">
        <w:rPr>
          <w:rFonts w:ascii="Times New Roman" w:hAnsi="Times New Roman" w:cs="Times New Roman"/>
          <w:sz w:val="28"/>
          <w:szCs w:val="28"/>
        </w:rPr>
        <w:t>kalimantan</w:t>
      </w:r>
      <w:proofErr w:type="spellEnd"/>
      <w:r w:rsidR="008E635F" w:rsidRPr="005A77C1">
        <w:rPr>
          <w:rFonts w:ascii="Times New Roman" w:hAnsi="Times New Roman" w:cs="Times New Roman"/>
          <w:sz w:val="28"/>
          <w:szCs w:val="28"/>
        </w:rPr>
        <w:t xml:space="preserve"> barat. </w:t>
      </w:r>
      <w:proofErr w:type="spellStart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Jurnal</w:t>
      </w:r>
      <w:proofErr w:type="spellEnd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</w:t>
      </w:r>
      <w:proofErr w:type="spellStart"/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Kawistara</w:t>
      </w:r>
      <w:proofErr w:type="spellEnd"/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9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3),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299–308. </w:t>
      </w:r>
      <w:hyperlink r:id="rId24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https://doi.org/10.22146/kawistara.40764</w:t>
        </w:r>
      </w:hyperlink>
      <w:r w:rsidR="003361C8">
        <w:t>.</w:t>
      </w:r>
    </w:p>
    <w:p w14:paraId="164B8A4D" w14:textId="42982D13" w:rsidR="00C066D6" w:rsidRPr="00BE4335" w:rsidRDefault="009F08C9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Karavaeva, I. V., Lev, M. Y.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2024). 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Economic Security of Russian Regions</w:t>
      </w:r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Economic Security</w:t>
      </w:r>
      <w:r w:rsidRPr="005A77C1">
        <w:rPr>
          <w:rFonts w:ascii="Times New Roman" w:hAnsi="Times New Roman" w:cs="Times New Roman"/>
          <w:sz w:val="28"/>
          <w:szCs w:val="28"/>
        </w:rPr>
        <w:t>, 7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9),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2305–2330. </w:t>
      </w:r>
      <w:hyperlink r:id="rId25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https://doi.org/10.18334/ecsec.7.9.121743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26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https://elibrary.ru/hxingl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6B056FC8" w14:textId="7637DBD2" w:rsidR="00C066D6" w:rsidRPr="005A77C1" w:rsidRDefault="009F08C9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Gagarina, G. Y., Arkhipova, L. S.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2024). 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Regional Features of Economic Security in the Technological Development of the Russian Economy</w:t>
      </w:r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Regional Economy and Management: Electronic Scientific Journal</w:t>
      </w:r>
      <w:r w:rsidRPr="005A77C1">
        <w:rPr>
          <w:rFonts w:ascii="Times New Roman" w:hAnsi="Times New Roman" w:cs="Times New Roman"/>
          <w:sz w:val="28"/>
          <w:szCs w:val="28"/>
        </w:rPr>
        <w:t>,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Article 7811. </w:t>
      </w:r>
      <w:hyperlink r:id="rId27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https://doi.org/10.24412/1999-2645-2024-278-11</w:t>
        </w:r>
      </w:hyperlink>
      <w:r w:rsidR="003361C8">
        <w:t>.</w:t>
      </w:r>
    </w:p>
    <w:p w14:paraId="4A9E4B42" w14:textId="059EB599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t>Ivančík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R., Dušek, J.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2026). Economic security and the transformation of European Union economic governance: Industrial policy, competitiveness, and strategic resilience.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Economies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3), </w:t>
      </w:r>
      <w:r w:rsidR="00427019">
        <w:rPr>
          <w:rFonts w:ascii="Times New Roman" w:hAnsi="Times New Roman" w:cs="Times New Roman"/>
          <w:sz w:val="28"/>
          <w:szCs w:val="28"/>
        </w:rPr>
        <w:t>article</w:t>
      </w:r>
      <w:r w:rsidR="00580DC1">
        <w:rPr>
          <w:rFonts w:ascii="Times New Roman" w:hAnsi="Times New Roman" w:cs="Times New Roman"/>
          <w:sz w:val="28"/>
          <w:szCs w:val="28"/>
        </w:rPr>
        <w:t xml:space="preserve"> </w:t>
      </w:r>
      <w:r w:rsidRPr="005A77C1">
        <w:rPr>
          <w:rFonts w:ascii="Times New Roman" w:hAnsi="Times New Roman" w:cs="Times New Roman"/>
          <w:sz w:val="28"/>
          <w:szCs w:val="28"/>
        </w:rPr>
        <w:t xml:space="preserve">93. </w:t>
      </w:r>
      <w:hyperlink r:id="rId28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https://doi.org/10.3390/economies14030093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29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https://elibrary.ru/lyeoaw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35BA09B4" w14:textId="268BA467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 xml:space="preserve">Capello, R., </w:t>
      </w:r>
      <w:proofErr w:type="spellStart"/>
      <w:r w:rsidRPr="005A77C1">
        <w:rPr>
          <w:rFonts w:ascii="Times New Roman" w:hAnsi="Times New Roman" w:cs="Times New Roman"/>
          <w:sz w:val="28"/>
          <w:szCs w:val="28"/>
        </w:rPr>
        <w:t>Caragliu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A., Dellisanti, R.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2025). Regional growth and disparities in the era of economic security. </w:t>
      </w:r>
      <w:r w:rsidRPr="003361C8">
        <w:rPr>
          <w:rStyle w:val="af2"/>
          <w:rFonts w:ascii="Times New Roman" w:hAnsi="Times New Roman" w:cs="Times New Roman"/>
          <w:iCs w:val="0"/>
          <w:sz w:val="28"/>
          <w:szCs w:val="28"/>
        </w:rPr>
        <w:t>Journal of Regional Science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65</w:t>
      </w:r>
      <w:r w:rsidR="0077356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427019">
        <w:rPr>
          <w:rStyle w:val="af2"/>
          <w:rFonts w:ascii="Times New Roman" w:hAnsi="Times New Roman" w:cs="Times New Roman"/>
          <w:i w:val="0"/>
          <w:sz w:val="28"/>
          <w:szCs w:val="28"/>
        </w:rPr>
        <w:t>5)</w:t>
      </w:r>
      <w:r w:rsidRPr="005A77C1">
        <w:rPr>
          <w:rFonts w:ascii="Times New Roman" w:hAnsi="Times New Roman" w:cs="Times New Roman"/>
          <w:sz w:val="28"/>
          <w:szCs w:val="28"/>
        </w:rPr>
        <w:t>,</w:t>
      </w:r>
      <w:r w:rsidR="00580DC1">
        <w:rPr>
          <w:rFonts w:ascii="Times New Roman" w:hAnsi="Times New Roman" w:cs="Times New Roman"/>
          <w:sz w:val="28"/>
          <w:szCs w:val="28"/>
        </w:rPr>
        <w:t xml:space="preserve"> pp.</w:t>
      </w:r>
      <w:r w:rsidRPr="005A77C1">
        <w:rPr>
          <w:rFonts w:ascii="Times New Roman" w:hAnsi="Times New Roman" w:cs="Times New Roman"/>
          <w:sz w:val="28"/>
          <w:szCs w:val="28"/>
        </w:rPr>
        <w:t xml:space="preserve"> 1488–1505. </w:t>
      </w:r>
      <w:hyperlink r:id="rId30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https://doi.org/10.1111/jors.70012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31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https://elibrary.ru/ubjrhu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0669B06D" w14:textId="7CCE649E" w:rsidR="00EF163D" w:rsidRPr="005A77C1" w:rsidRDefault="00EF163D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Rudenko, M. N.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>201</w:t>
      </w:r>
      <w:r w:rsidR="007D156F" w:rsidRPr="00AE0A0E">
        <w:rPr>
          <w:rFonts w:ascii="Times New Roman" w:hAnsi="Times New Roman" w:cs="Times New Roman"/>
          <w:sz w:val="28"/>
          <w:szCs w:val="28"/>
        </w:rPr>
        <w:t>7</w:t>
      </w:r>
      <w:r w:rsidRPr="005A77C1">
        <w:rPr>
          <w:rFonts w:ascii="Times New Roman" w:hAnsi="Times New Roman" w:cs="Times New Roman"/>
          <w:sz w:val="28"/>
          <w:szCs w:val="28"/>
        </w:rPr>
        <w:t xml:space="preserve">). Economic security of regions. </w:t>
      </w:r>
      <w:r w:rsidRPr="003361C8">
        <w:rPr>
          <w:rFonts w:ascii="Times New Roman" w:hAnsi="Times New Roman" w:cs="Times New Roman"/>
          <w:i/>
          <w:iCs/>
          <w:sz w:val="28"/>
          <w:szCs w:val="28"/>
        </w:rPr>
        <w:t>Journal of Advanced Research in Law and Economics</w:t>
      </w:r>
      <w:r w:rsidRPr="005A77C1">
        <w:rPr>
          <w:rFonts w:ascii="Times New Roman" w:hAnsi="Times New Roman" w:cs="Times New Roman"/>
          <w:sz w:val="28"/>
          <w:szCs w:val="28"/>
        </w:rPr>
        <w:t>, 8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8),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>2568</w:t>
      </w:r>
      <w:r w:rsidR="00FD45A0" w:rsidRPr="00FD45A0">
        <w:rPr>
          <w:rFonts w:ascii="Times New Roman" w:hAnsi="Times New Roman" w:cs="Times New Roman"/>
          <w:sz w:val="28"/>
          <w:szCs w:val="28"/>
        </w:rPr>
        <w:t>–</w:t>
      </w:r>
      <w:r w:rsidRPr="005A77C1">
        <w:rPr>
          <w:rFonts w:ascii="Times New Roman" w:hAnsi="Times New Roman" w:cs="Times New Roman"/>
          <w:sz w:val="28"/>
          <w:szCs w:val="28"/>
        </w:rPr>
        <w:t>2585.</w:t>
      </w:r>
      <w:r w:rsidR="003361C8">
        <w:rPr>
          <w:rFonts w:ascii="Times New Roman" w:hAnsi="Times New Roman" w:cs="Times New Roman"/>
          <w:sz w:val="28"/>
          <w:szCs w:val="28"/>
        </w:rPr>
        <w:t xml:space="preserve"> </w:t>
      </w:r>
      <w:r w:rsidR="00427019" w:rsidRPr="00427019">
        <w:rPr>
          <w:rFonts w:ascii="Times New Roman" w:hAnsi="Times New Roman" w:cs="Times New Roman"/>
          <w:sz w:val="28"/>
          <w:szCs w:val="28"/>
        </w:rPr>
        <w:t>https://doi.org/</w:t>
      </w:r>
      <w:hyperlink r:id="rId32" w:tgtFrame="_blank" w:history="1">
        <w:r w:rsidRPr="005A77C1">
          <w:rPr>
            <w:rFonts w:ascii="Times New Roman" w:hAnsi="Times New Roman" w:cs="Times New Roman"/>
            <w:sz w:val="28"/>
            <w:szCs w:val="28"/>
          </w:rPr>
          <w:t>10.14505/jarle.v8.8</w:t>
        </w:r>
        <w:r w:rsidR="00773564">
          <w:rPr>
            <w:rFonts w:ascii="Times New Roman" w:hAnsi="Times New Roman" w:cs="Times New Roman"/>
            <w:sz w:val="28"/>
            <w:szCs w:val="28"/>
          </w:rPr>
          <w:t xml:space="preserve"> (</w:t>
        </w:r>
        <w:r w:rsidRPr="005A77C1">
          <w:rPr>
            <w:rFonts w:ascii="Times New Roman" w:hAnsi="Times New Roman" w:cs="Times New Roman"/>
            <w:sz w:val="28"/>
            <w:szCs w:val="28"/>
          </w:rPr>
          <w:t>30).29</w:t>
        </w:r>
      </w:hyperlink>
      <w:r w:rsidR="003361C8">
        <w:t xml:space="preserve">. </w:t>
      </w:r>
      <w:hyperlink r:id="rId33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https://elibrary.ru/yblgzv</w:t>
        </w:r>
      </w:hyperlink>
      <w:r w:rsidR="003361C8">
        <w:t>.</w:t>
      </w:r>
    </w:p>
    <w:p w14:paraId="20C07F2B" w14:textId="0A9DC242" w:rsidR="00C066D6" w:rsidRPr="005A77C1" w:rsidRDefault="00FA44C1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C1">
        <w:rPr>
          <w:rFonts w:ascii="Times New Roman" w:hAnsi="Times New Roman" w:cs="Times New Roman"/>
          <w:sz w:val="28"/>
          <w:szCs w:val="28"/>
        </w:rPr>
        <w:t>Șerban, A. C.</w:t>
      </w:r>
      <w:r w:rsidRPr="00E26AF8">
        <w:rPr>
          <w:rFonts w:ascii="Times New Roman" w:hAnsi="Times New Roman" w:cs="Times New Roman"/>
          <w:sz w:val="28"/>
          <w:szCs w:val="28"/>
        </w:rPr>
        <w:t xml:space="preserve">, </w:t>
      </w:r>
      <w:r w:rsidR="00C066D6" w:rsidRPr="005A77C1">
        <w:rPr>
          <w:rFonts w:ascii="Times New Roman" w:hAnsi="Times New Roman" w:cs="Times New Roman"/>
          <w:sz w:val="28"/>
          <w:szCs w:val="28"/>
        </w:rPr>
        <w:t>Jianu, I.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C066D6" w:rsidRPr="005A77C1">
        <w:rPr>
          <w:rFonts w:ascii="Times New Roman" w:hAnsi="Times New Roman" w:cs="Times New Roman"/>
          <w:sz w:val="28"/>
          <w:szCs w:val="28"/>
        </w:rPr>
        <w:t xml:space="preserve">2023). Developing an economic and social security index for Euro-Atlantic area countries: A panel data analysis. </w:t>
      </w:r>
      <w:r w:rsidR="00C066D6" w:rsidRPr="00745709">
        <w:rPr>
          <w:rStyle w:val="af2"/>
          <w:rFonts w:ascii="Times New Roman" w:hAnsi="Times New Roman" w:cs="Times New Roman"/>
          <w:iCs w:val="0"/>
          <w:sz w:val="28"/>
          <w:szCs w:val="28"/>
        </w:rPr>
        <w:t>Journal of Business Economics and Management</w:t>
      </w:r>
      <w:r w:rsidR="00C066D6"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24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C066D6" w:rsidRPr="005A77C1">
        <w:rPr>
          <w:rFonts w:ascii="Times New Roman" w:hAnsi="Times New Roman" w:cs="Times New Roman"/>
          <w:sz w:val="28"/>
          <w:szCs w:val="28"/>
        </w:rPr>
        <w:t xml:space="preserve">1),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="00C066D6" w:rsidRPr="005A77C1">
        <w:rPr>
          <w:rFonts w:ascii="Times New Roman" w:hAnsi="Times New Roman" w:cs="Times New Roman"/>
          <w:sz w:val="28"/>
          <w:szCs w:val="28"/>
        </w:rPr>
        <w:t xml:space="preserve">112–135. </w:t>
      </w:r>
      <w:hyperlink r:id="rId34" w:tgtFrame="_new" w:history="1">
        <w:r w:rsidR="00C066D6"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https://doi.org/10.3846/jbem.2023.18610</w:t>
        </w:r>
      </w:hyperlink>
      <w:r w:rsidR="00C066D6"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35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https://elibrary.ru/siofno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13DB5690" w14:textId="57561203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Khachatryan, K., Arion, F., Dmitriev, N., Aleksanyan, V.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2026). Sustainable development of human capital and digital technologies in Armenia. </w:t>
      </w:r>
      <w:r w:rsidRPr="00745709">
        <w:rPr>
          <w:rStyle w:val="af2"/>
          <w:rFonts w:ascii="Times New Roman" w:hAnsi="Times New Roman" w:cs="Times New Roman"/>
          <w:iCs w:val="0"/>
          <w:sz w:val="28"/>
          <w:szCs w:val="28"/>
        </w:rPr>
        <w:t>International Journal of Technology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17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478. </w:t>
      </w:r>
      <w:hyperlink r:id="rId36" w:history="1">
        <w:r w:rsidR="00427019" w:rsidRPr="00E72380">
          <w:rPr>
            <w:rStyle w:val="a3"/>
            <w:rFonts w:ascii="Times New Roman" w:hAnsi="Times New Roman" w:cs="Times New Roman"/>
            <w:sz w:val="28"/>
            <w:szCs w:val="28"/>
          </w:rPr>
          <w:t>https://doi.org/10.14716/ijtech.v17i2.8258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37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https://elibrary.ru/wxebex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60947FCB" w14:textId="75C087E5" w:rsidR="00C066D6" w:rsidRPr="005A77C1" w:rsidRDefault="00C066D6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Karapetyan, L.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2025). Energy security and economic resilience of RA in the context of current geopolitical developments. </w:t>
      </w:r>
      <w:r w:rsidRPr="00745709">
        <w:rPr>
          <w:rStyle w:val="af2"/>
          <w:rFonts w:ascii="Times New Roman" w:hAnsi="Times New Roman" w:cs="Times New Roman"/>
          <w:iCs w:val="0"/>
          <w:sz w:val="28"/>
          <w:szCs w:val="28"/>
        </w:rPr>
        <w:t>Bulletin of Yerevan University G: Economics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16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54–70. </w:t>
      </w:r>
      <w:hyperlink r:id="rId38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https://doi.org/10.46991/BYSU.G.2025.16.2.054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39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https://elibrary.ru/idijzj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3BF77267" w14:textId="513E8AD7" w:rsidR="00C066D6" w:rsidRPr="005A77C1" w:rsidRDefault="00C066D6" w:rsidP="002C3068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sz w:val="28"/>
          <w:szCs w:val="28"/>
        </w:rPr>
        <w:t>Vlasov, M. V.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2021). Regional economic security in innovative digital environment of Russia. </w:t>
      </w:r>
      <w:r w:rsidRPr="00745709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International Transaction Journal of Engineering, </w:t>
      </w:r>
      <w:r w:rsidRPr="00745709">
        <w:rPr>
          <w:rStyle w:val="af2"/>
          <w:rFonts w:ascii="Times New Roman" w:hAnsi="Times New Roman" w:cs="Times New Roman"/>
          <w:iCs w:val="0"/>
          <w:sz w:val="28"/>
          <w:szCs w:val="28"/>
        </w:rPr>
        <w:lastRenderedPageBreak/>
        <w:t>Management &amp; Applied Sciences &amp; Technologies</w:t>
      </w:r>
      <w:r w:rsidRPr="005A77C1">
        <w:rPr>
          <w:rStyle w:val="af2"/>
          <w:rFonts w:ascii="Times New Roman" w:hAnsi="Times New Roman" w:cs="Times New Roman"/>
          <w:i w:val="0"/>
          <w:sz w:val="28"/>
          <w:szCs w:val="28"/>
        </w:rPr>
        <w:t>, 12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4), </w:t>
      </w:r>
      <w:r w:rsidR="00E26AF8" w:rsidRPr="00E26AF8">
        <w:rPr>
          <w:rFonts w:ascii="Times New Roman" w:hAnsi="Times New Roman" w:cs="Times New Roman"/>
          <w:sz w:val="28"/>
          <w:szCs w:val="28"/>
        </w:rPr>
        <w:t xml:space="preserve">article </w:t>
      </w:r>
      <w:r w:rsidRPr="005A77C1">
        <w:rPr>
          <w:rFonts w:ascii="Times New Roman" w:hAnsi="Times New Roman" w:cs="Times New Roman"/>
          <w:sz w:val="28"/>
          <w:szCs w:val="28"/>
        </w:rPr>
        <w:t xml:space="preserve">12A4P. </w:t>
      </w:r>
      <w:hyperlink r:id="rId40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https://doi.org/10.14456/ITJEMAST.2021.79</w:t>
        </w:r>
      </w:hyperlink>
      <w:r w:rsidR="00E26AF8">
        <w:t>.</w:t>
      </w:r>
    </w:p>
    <w:p w14:paraId="1EECA33A" w14:textId="154C7106" w:rsidR="00C066D6" w:rsidRPr="002C3068" w:rsidRDefault="009F08C9" w:rsidP="002C3068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68">
        <w:rPr>
          <w:rFonts w:ascii="Times New Roman" w:hAnsi="Times New Roman" w:cs="Times New Roman"/>
          <w:sz w:val="28"/>
          <w:szCs w:val="28"/>
        </w:rPr>
        <w:t>Platonov, K. S.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2C3068">
        <w:rPr>
          <w:rFonts w:ascii="Times New Roman" w:hAnsi="Times New Roman" w:cs="Times New Roman"/>
          <w:sz w:val="28"/>
          <w:szCs w:val="28"/>
        </w:rPr>
        <w:t xml:space="preserve">2025). </w:t>
      </w:r>
      <w:r w:rsidRPr="002C306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Sustainable Development as </w:t>
      </w:r>
      <w:r w:rsidR="00546E3D">
        <w:rPr>
          <w:rStyle w:val="af2"/>
          <w:rFonts w:ascii="Times New Roman" w:hAnsi="Times New Roman" w:cs="Times New Roman"/>
          <w:i w:val="0"/>
          <w:sz w:val="28"/>
          <w:szCs w:val="28"/>
        </w:rPr>
        <w:t>a</w:t>
      </w:r>
      <w:r w:rsidRPr="002C306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Basis f</w:t>
      </w:r>
      <w:r w:rsidR="002C3068">
        <w:rPr>
          <w:rStyle w:val="af2"/>
          <w:rFonts w:ascii="Times New Roman" w:hAnsi="Times New Roman" w:cs="Times New Roman"/>
          <w:i w:val="0"/>
          <w:sz w:val="28"/>
          <w:szCs w:val="28"/>
        </w:rPr>
        <w:t>or</w:t>
      </w:r>
      <w:r w:rsidRPr="002C306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Regional Economic Security</w:t>
      </w:r>
      <w:r w:rsidRPr="002C30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>Ekonomika</w:t>
      </w:r>
      <w:proofErr w:type="spellEnd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</w:t>
      </w:r>
      <w:proofErr w:type="spellStart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>i</w:t>
      </w:r>
      <w:proofErr w:type="spellEnd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</w:t>
      </w:r>
      <w:proofErr w:type="spellStart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>upravlenie</w:t>
      </w:r>
      <w:proofErr w:type="spellEnd"/>
      <w:r w:rsidR="002C3068" w:rsidRPr="002C3068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= Economics and Management</w:t>
      </w:r>
      <w:r w:rsidRPr="002C3068">
        <w:rPr>
          <w:rFonts w:ascii="Times New Roman" w:hAnsi="Times New Roman" w:cs="Times New Roman"/>
          <w:sz w:val="28"/>
          <w:szCs w:val="28"/>
        </w:rPr>
        <w:t>, 31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2C3068">
        <w:rPr>
          <w:rFonts w:ascii="Times New Roman" w:hAnsi="Times New Roman" w:cs="Times New Roman"/>
          <w:sz w:val="28"/>
          <w:szCs w:val="28"/>
        </w:rPr>
        <w:t xml:space="preserve">9), </w:t>
      </w:r>
      <w:r w:rsidR="00580DC1" w:rsidRPr="002C3068">
        <w:rPr>
          <w:rFonts w:ascii="Times New Roman" w:hAnsi="Times New Roman" w:cs="Times New Roman"/>
          <w:sz w:val="28"/>
          <w:szCs w:val="28"/>
        </w:rPr>
        <w:t xml:space="preserve">pp. </w:t>
      </w:r>
      <w:r w:rsidRPr="002C3068">
        <w:rPr>
          <w:rFonts w:ascii="Times New Roman" w:hAnsi="Times New Roman" w:cs="Times New Roman"/>
          <w:sz w:val="28"/>
          <w:szCs w:val="28"/>
        </w:rPr>
        <w:t xml:space="preserve">1213–1222. </w:t>
      </w:r>
      <w:hyperlink r:id="rId41" w:tgtFrame="_new" w:history="1">
        <w:r w:rsidRPr="002C3068">
          <w:rPr>
            <w:rStyle w:val="a3"/>
            <w:rFonts w:ascii="Times New Roman" w:hAnsi="Times New Roman" w:cs="Times New Roman"/>
            <w:sz w:val="28"/>
            <w:szCs w:val="28"/>
          </w:rPr>
          <w:t>https://doi.org/10.35854/1998-1627-2025-9-1213-1222</w:t>
        </w:r>
      </w:hyperlink>
      <w:r w:rsidRPr="002C3068">
        <w:rPr>
          <w:rFonts w:ascii="Times New Roman" w:hAnsi="Times New Roman" w:cs="Times New Roman"/>
          <w:sz w:val="28"/>
          <w:szCs w:val="28"/>
        </w:rPr>
        <w:t xml:space="preserve">. </w:t>
      </w:r>
      <w:hyperlink r:id="rId42" w:history="1">
        <w:r w:rsidR="00BE4335" w:rsidRPr="002C3068">
          <w:rPr>
            <w:rStyle w:val="a3"/>
            <w:rFonts w:ascii="Times New Roman" w:hAnsi="Times New Roman" w:cs="Times New Roman"/>
            <w:sz w:val="28"/>
            <w:szCs w:val="28"/>
          </w:rPr>
          <w:t>https://elibrary.ru/shdvjl</w:t>
        </w:r>
      </w:hyperlink>
      <w:r w:rsidRPr="002C3068">
        <w:rPr>
          <w:rFonts w:ascii="Times New Roman" w:hAnsi="Times New Roman" w:cs="Times New Roman"/>
          <w:sz w:val="28"/>
          <w:szCs w:val="28"/>
        </w:rPr>
        <w:t>.</w:t>
      </w:r>
      <w:r w:rsidR="00C066D6" w:rsidRPr="002C3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E9852" w14:textId="5F6D6C13" w:rsidR="00C066D6" w:rsidRPr="005A77C1" w:rsidRDefault="001C42B6" w:rsidP="002C3068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Sharipova</w:t>
      </w:r>
      <w:r w:rsidR="00745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G. K.</w:t>
      </w:r>
      <w:r w:rsidR="007735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745709"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2024</w:t>
      </w:r>
      <w:r w:rsidR="00745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Regional features of ensuring economic security in the context of internal and external threats</w:t>
      </w:r>
      <w:r w:rsidR="00745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570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 Economy under Guard</w:t>
      </w:r>
      <w:r w:rsidR="00745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735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745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pp. 88</w:t>
      </w:r>
      <w:r w:rsidR="00FD45A0" w:rsidRPr="00A147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5A7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98. DOI: </w:t>
      </w:r>
      <w:hyperlink r:id="rId43" w:history="1">
        <w:r w:rsidRPr="005A77C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https://doi.org/10.36511/2588-0071-2024-4-88-98</w:t>
        </w:r>
      </w:hyperlink>
      <w:r w:rsidR="00745709">
        <w:t>.</w:t>
      </w:r>
      <w:r w:rsidR="00C066D6" w:rsidRPr="005A77C1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https://elibrary.ru/fnojsb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p w14:paraId="4353A38E" w14:textId="298ACE4D" w:rsidR="00D4318D" w:rsidRPr="005A77C1" w:rsidRDefault="005A77C1" w:rsidP="00C066D6">
      <w:pPr>
        <w:pStyle w:val="a4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77C1">
        <w:rPr>
          <w:rFonts w:ascii="Times New Roman" w:hAnsi="Times New Roman" w:cs="Times New Roman"/>
          <w:sz w:val="28"/>
          <w:szCs w:val="28"/>
        </w:rPr>
        <w:t>Prikhodchenko</w:t>
      </w:r>
      <w:proofErr w:type="spellEnd"/>
      <w:r w:rsidRPr="005A77C1">
        <w:rPr>
          <w:rFonts w:ascii="Times New Roman" w:hAnsi="Times New Roman" w:cs="Times New Roman"/>
          <w:sz w:val="28"/>
          <w:szCs w:val="28"/>
        </w:rPr>
        <w:t>, O. S.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2024). </w:t>
      </w:r>
      <w:r w:rsidR="00C6429A" w:rsidRPr="00C6429A">
        <w:rPr>
          <w:rStyle w:val="af2"/>
          <w:rFonts w:ascii="Times New Roman" w:hAnsi="Times New Roman" w:cs="Times New Roman"/>
          <w:i w:val="0"/>
          <w:sz w:val="28"/>
          <w:szCs w:val="28"/>
        </w:rPr>
        <w:t>Management of the economic security of the municipality in the system of strategic development of the region</w:t>
      </w:r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r w:rsidR="00FD759D" w:rsidRPr="00FD759D">
        <w:rPr>
          <w:rStyle w:val="af2"/>
          <w:rFonts w:ascii="Times New Roman" w:hAnsi="Times New Roman" w:cs="Times New Roman"/>
          <w:iCs w:val="0"/>
          <w:sz w:val="28"/>
          <w:szCs w:val="28"/>
        </w:rPr>
        <w:t>Proceedings of the Southwest State University.</w:t>
      </w:r>
      <w:r w:rsidR="00B7788F">
        <w:rPr>
          <w:rStyle w:val="af2"/>
          <w:rFonts w:ascii="Times New Roman" w:hAnsi="Times New Roman" w:cs="Times New Roman"/>
          <w:iCs w:val="0"/>
          <w:sz w:val="28"/>
          <w:szCs w:val="28"/>
        </w:rPr>
        <w:t xml:space="preserve"> </w:t>
      </w:r>
      <w:r w:rsidR="00FD759D" w:rsidRPr="00FD759D">
        <w:rPr>
          <w:rStyle w:val="af2"/>
          <w:rFonts w:ascii="Times New Roman" w:hAnsi="Times New Roman" w:cs="Times New Roman"/>
          <w:iCs w:val="0"/>
          <w:sz w:val="28"/>
          <w:szCs w:val="28"/>
        </w:rPr>
        <w:t>Series: Economy. Sociology. Management</w:t>
      </w:r>
      <w:r w:rsidRPr="005A77C1">
        <w:rPr>
          <w:rFonts w:ascii="Times New Roman" w:hAnsi="Times New Roman" w:cs="Times New Roman"/>
          <w:sz w:val="28"/>
          <w:szCs w:val="28"/>
        </w:rPr>
        <w:t>, 14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5A77C1">
        <w:rPr>
          <w:rFonts w:ascii="Times New Roman" w:hAnsi="Times New Roman" w:cs="Times New Roman"/>
          <w:sz w:val="28"/>
          <w:szCs w:val="28"/>
        </w:rPr>
        <w:t xml:space="preserve">5), </w:t>
      </w:r>
      <w:r w:rsidR="00580DC1">
        <w:rPr>
          <w:rFonts w:ascii="Times New Roman" w:hAnsi="Times New Roman" w:cs="Times New Roman"/>
          <w:sz w:val="28"/>
          <w:szCs w:val="28"/>
        </w:rPr>
        <w:t xml:space="preserve">pp. </w:t>
      </w:r>
      <w:r w:rsidRPr="005A77C1">
        <w:rPr>
          <w:rFonts w:ascii="Times New Roman" w:hAnsi="Times New Roman" w:cs="Times New Roman"/>
          <w:sz w:val="28"/>
          <w:szCs w:val="28"/>
        </w:rPr>
        <w:t xml:space="preserve">147–154. </w:t>
      </w:r>
      <w:hyperlink r:id="rId45" w:tgtFrame="_new" w:history="1">
        <w:r w:rsidRPr="005A77C1">
          <w:rPr>
            <w:rStyle w:val="a3"/>
            <w:rFonts w:ascii="Times New Roman" w:hAnsi="Times New Roman" w:cs="Times New Roman"/>
            <w:sz w:val="28"/>
            <w:szCs w:val="28"/>
          </w:rPr>
          <w:t>https://doi.org/10.21869/2223-1552-2024-14-5-147-154</w:t>
        </w:r>
      </w:hyperlink>
      <w:r w:rsidRPr="005A77C1">
        <w:rPr>
          <w:rFonts w:ascii="Times New Roman" w:hAnsi="Times New Roman" w:cs="Times New Roman"/>
          <w:sz w:val="28"/>
          <w:szCs w:val="28"/>
        </w:rPr>
        <w:t xml:space="preserve">. </w:t>
      </w:r>
      <w:hyperlink r:id="rId46" w:history="1">
        <w:r w:rsidR="00BE4335" w:rsidRPr="00EA34F2">
          <w:rPr>
            <w:rStyle w:val="a3"/>
            <w:rFonts w:ascii="Times New Roman" w:hAnsi="Times New Roman" w:cs="Times New Roman"/>
            <w:sz w:val="28"/>
            <w:szCs w:val="28"/>
          </w:rPr>
          <w:t>https://elibrary.ru/hsxgzy</w:t>
        </w:r>
      </w:hyperlink>
      <w:r w:rsidR="003361C8">
        <w:rPr>
          <w:rFonts w:ascii="Times New Roman" w:hAnsi="Times New Roman" w:cs="Times New Roman"/>
          <w:sz w:val="28"/>
          <w:szCs w:val="28"/>
        </w:rPr>
        <w:t>.</w:t>
      </w:r>
    </w:p>
    <w:sectPr w:rsidR="00D4318D" w:rsidRPr="005A77C1" w:rsidSect="002B0651">
      <w:footerReference w:type="default" r:id="rId4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C140" w14:textId="77777777" w:rsidR="00DE14C0" w:rsidRDefault="00DE14C0" w:rsidP="008120BC">
      <w:pPr>
        <w:spacing w:after="0" w:line="240" w:lineRule="auto"/>
      </w:pPr>
      <w:r>
        <w:separator/>
      </w:r>
    </w:p>
  </w:endnote>
  <w:endnote w:type="continuationSeparator" w:id="0">
    <w:p w14:paraId="1E5C5DD7" w14:textId="77777777" w:rsidR="00DE14C0" w:rsidRDefault="00DE14C0" w:rsidP="008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470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5D8D3" w14:textId="7BAD7DF0" w:rsidR="009F1B6C" w:rsidRDefault="009F1B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5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3BF86E" w14:textId="77777777" w:rsidR="009F1B6C" w:rsidRDefault="009F1B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B443" w14:textId="77777777" w:rsidR="00DE14C0" w:rsidRDefault="00DE14C0" w:rsidP="008120BC">
      <w:pPr>
        <w:spacing w:after="0" w:line="240" w:lineRule="auto"/>
      </w:pPr>
      <w:r>
        <w:separator/>
      </w:r>
    </w:p>
  </w:footnote>
  <w:footnote w:type="continuationSeparator" w:id="0">
    <w:p w14:paraId="104A6931" w14:textId="77777777" w:rsidR="00DE14C0" w:rsidRDefault="00DE14C0" w:rsidP="008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204"/>
    <w:multiLevelType w:val="multilevel"/>
    <w:tmpl w:val="F0F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589E"/>
    <w:multiLevelType w:val="hybridMultilevel"/>
    <w:tmpl w:val="BEDC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14316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175"/>
    <w:multiLevelType w:val="multilevel"/>
    <w:tmpl w:val="5BDE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A1B97"/>
    <w:multiLevelType w:val="hybridMultilevel"/>
    <w:tmpl w:val="28D6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229C"/>
    <w:multiLevelType w:val="multilevel"/>
    <w:tmpl w:val="C9F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5BBD"/>
    <w:multiLevelType w:val="hybridMultilevel"/>
    <w:tmpl w:val="75FE1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1C15"/>
    <w:multiLevelType w:val="hybridMultilevel"/>
    <w:tmpl w:val="1BF8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198E"/>
    <w:multiLevelType w:val="hybridMultilevel"/>
    <w:tmpl w:val="13AC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5D8A"/>
    <w:multiLevelType w:val="hybridMultilevel"/>
    <w:tmpl w:val="70DC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360E"/>
    <w:multiLevelType w:val="hybridMultilevel"/>
    <w:tmpl w:val="E5CC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F04A3"/>
    <w:multiLevelType w:val="hybridMultilevel"/>
    <w:tmpl w:val="2FF0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461"/>
    <w:multiLevelType w:val="multilevel"/>
    <w:tmpl w:val="D1E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6995">
    <w:abstractNumId w:val="4"/>
  </w:num>
  <w:num w:numId="2" w16cid:durableId="151339264">
    <w:abstractNumId w:val="2"/>
  </w:num>
  <w:num w:numId="3" w16cid:durableId="54938946">
    <w:abstractNumId w:val="11"/>
  </w:num>
  <w:num w:numId="4" w16cid:durableId="1294411237">
    <w:abstractNumId w:val="0"/>
  </w:num>
  <w:num w:numId="5" w16cid:durableId="1183202627">
    <w:abstractNumId w:val="7"/>
  </w:num>
  <w:num w:numId="6" w16cid:durableId="1191186115">
    <w:abstractNumId w:val="8"/>
  </w:num>
  <w:num w:numId="7" w16cid:durableId="719982149">
    <w:abstractNumId w:val="1"/>
  </w:num>
  <w:num w:numId="8" w16cid:durableId="150488109">
    <w:abstractNumId w:val="10"/>
  </w:num>
  <w:num w:numId="9" w16cid:durableId="2129397275">
    <w:abstractNumId w:val="5"/>
  </w:num>
  <w:num w:numId="10" w16cid:durableId="1274285529">
    <w:abstractNumId w:val="6"/>
  </w:num>
  <w:num w:numId="11" w16cid:durableId="1865096555">
    <w:abstractNumId w:val="9"/>
  </w:num>
  <w:num w:numId="12" w16cid:durableId="70139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B"/>
    <w:rsid w:val="0000476E"/>
    <w:rsid w:val="00010980"/>
    <w:rsid w:val="00013908"/>
    <w:rsid w:val="000164B7"/>
    <w:rsid w:val="0002718C"/>
    <w:rsid w:val="000314A1"/>
    <w:rsid w:val="000327A0"/>
    <w:rsid w:val="00033327"/>
    <w:rsid w:val="00033AF0"/>
    <w:rsid w:val="0003474F"/>
    <w:rsid w:val="00034C25"/>
    <w:rsid w:val="00040017"/>
    <w:rsid w:val="000431FC"/>
    <w:rsid w:val="000458FE"/>
    <w:rsid w:val="00054979"/>
    <w:rsid w:val="00063C4F"/>
    <w:rsid w:val="00066C22"/>
    <w:rsid w:val="00080EA1"/>
    <w:rsid w:val="00083464"/>
    <w:rsid w:val="00084531"/>
    <w:rsid w:val="00084617"/>
    <w:rsid w:val="000858F5"/>
    <w:rsid w:val="000912AD"/>
    <w:rsid w:val="0009295D"/>
    <w:rsid w:val="0009581F"/>
    <w:rsid w:val="00095C68"/>
    <w:rsid w:val="000A0843"/>
    <w:rsid w:val="000A4336"/>
    <w:rsid w:val="000A4D9D"/>
    <w:rsid w:val="000A7F2A"/>
    <w:rsid w:val="000B289E"/>
    <w:rsid w:val="000B35C7"/>
    <w:rsid w:val="000B649C"/>
    <w:rsid w:val="000C6734"/>
    <w:rsid w:val="000C6CF9"/>
    <w:rsid w:val="000D2F17"/>
    <w:rsid w:val="000D3C97"/>
    <w:rsid w:val="000D46CB"/>
    <w:rsid w:val="000D5978"/>
    <w:rsid w:val="000F1E5E"/>
    <w:rsid w:val="000F2582"/>
    <w:rsid w:val="000F2D05"/>
    <w:rsid w:val="000F5251"/>
    <w:rsid w:val="001019F6"/>
    <w:rsid w:val="001073F7"/>
    <w:rsid w:val="00116556"/>
    <w:rsid w:val="00123792"/>
    <w:rsid w:val="00142ED3"/>
    <w:rsid w:val="00150CE6"/>
    <w:rsid w:val="00154DD1"/>
    <w:rsid w:val="00155952"/>
    <w:rsid w:val="001617AA"/>
    <w:rsid w:val="00171C5D"/>
    <w:rsid w:val="00181366"/>
    <w:rsid w:val="00186008"/>
    <w:rsid w:val="001864E7"/>
    <w:rsid w:val="001872D9"/>
    <w:rsid w:val="001876F4"/>
    <w:rsid w:val="0019369F"/>
    <w:rsid w:val="001941E2"/>
    <w:rsid w:val="00195D6B"/>
    <w:rsid w:val="00196A4E"/>
    <w:rsid w:val="001A016A"/>
    <w:rsid w:val="001A1667"/>
    <w:rsid w:val="001B0473"/>
    <w:rsid w:val="001B1943"/>
    <w:rsid w:val="001B426F"/>
    <w:rsid w:val="001C0FA8"/>
    <w:rsid w:val="001C42B6"/>
    <w:rsid w:val="001C692C"/>
    <w:rsid w:val="001C7CD3"/>
    <w:rsid w:val="001D2D47"/>
    <w:rsid w:val="001D7AB8"/>
    <w:rsid w:val="001E5A8F"/>
    <w:rsid w:val="001E64D2"/>
    <w:rsid w:val="001F432F"/>
    <w:rsid w:val="00200576"/>
    <w:rsid w:val="002019D9"/>
    <w:rsid w:val="00205354"/>
    <w:rsid w:val="00206C8D"/>
    <w:rsid w:val="00212467"/>
    <w:rsid w:val="00214881"/>
    <w:rsid w:val="00215C56"/>
    <w:rsid w:val="00216BE9"/>
    <w:rsid w:val="00220912"/>
    <w:rsid w:val="002242D4"/>
    <w:rsid w:val="002248A4"/>
    <w:rsid w:val="00224968"/>
    <w:rsid w:val="0023185A"/>
    <w:rsid w:val="0023348D"/>
    <w:rsid w:val="002403C8"/>
    <w:rsid w:val="00241920"/>
    <w:rsid w:val="00245D6C"/>
    <w:rsid w:val="0025013E"/>
    <w:rsid w:val="00251EAA"/>
    <w:rsid w:val="00252EC4"/>
    <w:rsid w:val="002569E1"/>
    <w:rsid w:val="002618FE"/>
    <w:rsid w:val="002636A6"/>
    <w:rsid w:val="002720ED"/>
    <w:rsid w:val="002762E4"/>
    <w:rsid w:val="00282D79"/>
    <w:rsid w:val="00287D15"/>
    <w:rsid w:val="00291345"/>
    <w:rsid w:val="002A30C5"/>
    <w:rsid w:val="002A575C"/>
    <w:rsid w:val="002B0651"/>
    <w:rsid w:val="002B2FD3"/>
    <w:rsid w:val="002C3068"/>
    <w:rsid w:val="002D14A0"/>
    <w:rsid w:val="002D28EA"/>
    <w:rsid w:val="002D6845"/>
    <w:rsid w:val="002D6AF1"/>
    <w:rsid w:val="002D729C"/>
    <w:rsid w:val="002E36AB"/>
    <w:rsid w:val="002E494D"/>
    <w:rsid w:val="002E4965"/>
    <w:rsid w:val="002E71A8"/>
    <w:rsid w:val="002F00D3"/>
    <w:rsid w:val="002F66B3"/>
    <w:rsid w:val="003015ED"/>
    <w:rsid w:val="0030605F"/>
    <w:rsid w:val="00306B05"/>
    <w:rsid w:val="0030725E"/>
    <w:rsid w:val="003078FF"/>
    <w:rsid w:val="003107D4"/>
    <w:rsid w:val="00312B5F"/>
    <w:rsid w:val="00320401"/>
    <w:rsid w:val="00333CF4"/>
    <w:rsid w:val="003361C8"/>
    <w:rsid w:val="00336AA5"/>
    <w:rsid w:val="00337C0B"/>
    <w:rsid w:val="00345213"/>
    <w:rsid w:val="00347315"/>
    <w:rsid w:val="00355A3A"/>
    <w:rsid w:val="00355CBB"/>
    <w:rsid w:val="00360B7A"/>
    <w:rsid w:val="003619DA"/>
    <w:rsid w:val="00373215"/>
    <w:rsid w:val="00374687"/>
    <w:rsid w:val="00374B53"/>
    <w:rsid w:val="00382AB2"/>
    <w:rsid w:val="0038578A"/>
    <w:rsid w:val="00390577"/>
    <w:rsid w:val="00392440"/>
    <w:rsid w:val="00392F87"/>
    <w:rsid w:val="00394CD1"/>
    <w:rsid w:val="003956A2"/>
    <w:rsid w:val="003A38D7"/>
    <w:rsid w:val="003A6227"/>
    <w:rsid w:val="003A65B3"/>
    <w:rsid w:val="003B065A"/>
    <w:rsid w:val="003B06EE"/>
    <w:rsid w:val="003B0FCE"/>
    <w:rsid w:val="003B1300"/>
    <w:rsid w:val="003B2578"/>
    <w:rsid w:val="003B2872"/>
    <w:rsid w:val="003B54EE"/>
    <w:rsid w:val="003B7059"/>
    <w:rsid w:val="003C0260"/>
    <w:rsid w:val="003C5D49"/>
    <w:rsid w:val="003C5E8E"/>
    <w:rsid w:val="003D3068"/>
    <w:rsid w:val="003D39B0"/>
    <w:rsid w:val="003D4A10"/>
    <w:rsid w:val="003D4CDC"/>
    <w:rsid w:val="003E6260"/>
    <w:rsid w:val="003F0303"/>
    <w:rsid w:val="003F6D33"/>
    <w:rsid w:val="004013AF"/>
    <w:rsid w:val="00405473"/>
    <w:rsid w:val="0040698A"/>
    <w:rsid w:val="004102B5"/>
    <w:rsid w:val="00411A6A"/>
    <w:rsid w:val="00423099"/>
    <w:rsid w:val="0042403A"/>
    <w:rsid w:val="00424118"/>
    <w:rsid w:val="00427019"/>
    <w:rsid w:val="0042723B"/>
    <w:rsid w:val="00430594"/>
    <w:rsid w:val="0043340B"/>
    <w:rsid w:val="0043664C"/>
    <w:rsid w:val="0043788E"/>
    <w:rsid w:val="004407FE"/>
    <w:rsid w:val="0044088E"/>
    <w:rsid w:val="00450515"/>
    <w:rsid w:val="004574FE"/>
    <w:rsid w:val="00475AC2"/>
    <w:rsid w:val="0049488D"/>
    <w:rsid w:val="004953D0"/>
    <w:rsid w:val="004A15C4"/>
    <w:rsid w:val="004A6D10"/>
    <w:rsid w:val="004A767C"/>
    <w:rsid w:val="004B2DC1"/>
    <w:rsid w:val="004B503C"/>
    <w:rsid w:val="004D1481"/>
    <w:rsid w:val="004E3D6C"/>
    <w:rsid w:val="004E6072"/>
    <w:rsid w:val="004F1690"/>
    <w:rsid w:val="004F1F85"/>
    <w:rsid w:val="004F4FE3"/>
    <w:rsid w:val="0050113E"/>
    <w:rsid w:val="00502FB4"/>
    <w:rsid w:val="00503F40"/>
    <w:rsid w:val="00510389"/>
    <w:rsid w:val="00513A01"/>
    <w:rsid w:val="00516C41"/>
    <w:rsid w:val="00521BE8"/>
    <w:rsid w:val="00523E66"/>
    <w:rsid w:val="005260E4"/>
    <w:rsid w:val="00533C7A"/>
    <w:rsid w:val="00544730"/>
    <w:rsid w:val="005460C0"/>
    <w:rsid w:val="00546CDF"/>
    <w:rsid w:val="00546E3D"/>
    <w:rsid w:val="005500C0"/>
    <w:rsid w:val="0055143D"/>
    <w:rsid w:val="00551BFB"/>
    <w:rsid w:val="005522AF"/>
    <w:rsid w:val="00552E0E"/>
    <w:rsid w:val="00554FA0"/>
    <w:rsid w:val="00555C4E"/>
    <w:rsid w:val="005560B9"/>
    <w:rsid w:val="00561251"/>
    <w:rsid w:val="00567FC6"/>
    <w:rsid w:val="00570A82"/>
    <w:rsid w:val="00571870"/>
    <w:rsid w:val="00580DC1"/>
    <w:rsid w:val="005925C6"/>
    <w:rsid w:val="005A167C"/>
    <w:rsid w:val="005A4FC6"/>
    <w:rsid w:val="005A77C1"/>
    <w:rsid w:val="005B14B9"/>
    <w:rsid w:val="005B3691"/>
    <w:rsid w:val="005B5755"/>
    <w:rsid w:val="005B5D72"/>
    <w:rsid w:val="005C190B"/>
    <w:rsid w:val="005C7BE0"/>
    <w:rsid w:val="005D16BA"/>
    <w:rsid w:val="005D3705"/>
    <w:rsid w:val="005D37AE"/>
    <w:rsid w:val="005D4EEC"/>
    <w:rsid w:val="005D688B"/>
    <w:rsid w:val="005F5710"/>
    <w:rsid w:val="00601492"/>
    <w:rsid w:val="00603B0C"/>
    <w:rsid w:val="00603EBD"/>
    <w:rsid w:val="00610933"/>
    <w:rsid w:val="00611261"/>
    <w:rsid w:val="00612CF2"/>
    <w:rsid w:val="00614450"/>
    <w:rsid w:val="00615F68"/>
    <w:rsid w:val="006174EC"/>
    <w:rsid w:val="006265AF"/>
    <w:rsid w:val="006270EA"/>
    <w:rsid w:val="006305CA"/>
    <w:rsid w:val="00633873"/>
    <w:rsid w:val="00641F65"/>
    <w:rsid w:val="00644490"/>
    <w:rsid w:val="0064515F"/>
    <w:rsid w:val="00645275"/>
    <w:rsid w:val="00645924"/>
    <w:rsid w:val="00646E0D"/>
    <w:rsid w:val="00646EFC"/>
    <w:rsid w:val="00647BB8"/>
    <w:rsid w:val="006539FF"/>
    <w:rsid w:val="00660924"/>
    <w:rsid w:val="006640E7"/>
    <w:rsid w:val="00664EF5"/>
    <w:rsid w:val="0066645F"/>
    <w:rsid w:val="0066761A"/>
    <w:rsid w:val="006702BB"/>
    <w:rsid w:val="00671D23"/>
    <w:rsid w:val="00674E1C"/>
    <w:rsid w:val="00675473"/>
    <w:rsid w:val="0068089B"/>
    <w:rsid w:val="006839DF"/>
    <w:rsid w:val="00684C89"/>
    <w:rsid w:val="006947E8"/>
    <w:rsid w:val="00695316"/>
    <w:rsid w:val="006A0654"/>
    <w:rsid w:val="006A0DE6"/>
    <w:rsid w:val="006A6197"/>
    <w:rsid w:val="006B682A"/>
    <w:rsid w:val="006C32AA"/>
    <w:rsid w:val="006C3B92"/>
    <w:rsid w:val="006C7ED4"/>
    <w:rsid w:val="006D4E5E"/>
    <w:rsid w:val="006D5937"/>
    <w:rsid w:val="006E1092"/>
    <w:rsid w:val="006E164B"/>
    <w:rsid w:val="006F2529"/>
    <w:rsid w:val="006F2892"/>
    <w:rsid w:val="006F6E46"/>
    <w:rsid w:val="006F71D1"/>
    <w:rsid w:val="006F72A6"/>
    <w:rsid w:val="00701DB8"/>
    <w:rsid w:val="00706120"/>
    <w:rsid w:val="007107DB"/>
    <w:rsid w:val="00713C79"/>
    <w:rsid w:val="007148BE"/>
    <w:rsid w:val="00716A4B"/>
    <w:rsid w:val="007214E9"/>
    <w:rsid w:val="007262EC"/>
    <w:rsid w:val="00731183"/>
    <w:rsid w:val="00740A36"/>
    <w:rsid w:val="00744E47"/>
    <w:rsid w:val="00745709"/>
    <w:rsid w:val="007632B4"/>
    <w:rsid w:val="0076783E"/>
    <w:rsid w:val="00773564"/>
    <w:rsid w:val="0078122F"/>
    <w:rsid w:val="00781F5E"/>
    <w:rsid w:val="0078603D"/>
    <w:rsid w:val="007926C9"/>
    <w:rsid w:val="00793587"/>
    <w:rsid w:val="007935EA"/>
    <w:rsid w:val="00796D74"/>
    <w:rsid w:val="00797908"/>
    <w:rsid w:val="007A3378"/>
    <w:rsid w:val="007A695A"/>
    <w:rsid w:val="007A6B05"/>
    <w:rsid w:val="007B0E86"/>
    <w:rsid w:val="007B60E0"/>
    <w:rsid w:val="007C2445"/>
    <w:rsid w:val="007C38A8"/>
    <w:rsid w:val="007D156F"/>
    <w:rsid w:val="007D3198"/>
    <w:rsid w:val="007D5859"/>
    <w:rsid w:val="007D5E15"/>
    <w:rsid w:val="007E5550"/>
    <w:rsid w:val="007E6A6D"/>
    <w:rsid w:val="007F0819"/>
    <w:rsid w:val="007F1127"/>
    <w:rsid w:val="007F5274"/>
    <w:rsid w:val="008003E7"/>
    <w:rsid w:val="0080699C"/>
    <w:rsid w:val="00810113"/>
    <w:rsid w:val="008105C8"/>
    <w:rsid w:val="008120BC"/>
    <w:rsid w:val="008141E7"/>
    <w:rsid w:val="008266E4"/>
    <w:rsid w:val="008332E3"/>
    <w:rsid w:val="0083454B"/>
    <w:rsid w:val="00837653"/>
    <w:rsid w:val="00841296"/>
    <w:rsid w:val="008428FA"/>
    <w:rsid w:val="00850947"/>
    <w:rsid w:val="0086085F"/>
    <w:rsid w:val="008613C9"/>
    <w:rsid w:val="008620D1"/>
    <w:rsid w:val="00867ED1"/>
    <w:rsid w:val="00870AF5"/>
    <w:rsid w:val="0087465E"/>
    <w:rsid w:val="00881302"/>
    <w:rsid w:val="00885932"/>
    <w:rsid w:val="00887BBF"/>
    <w:rsid w:val="0089205E"/>
    <w:rsid w:val="00892618"/>
    <w:rsid w:val="0089637E"/>
    <w:rsid w:val="008975CE"/>
    <w:rsid w:val="008A0D9C"/>
    <w:rsid w:val="008A1E6F"/>
    <w:rsid w:val="008A3FDA"/>
    <w:rsid w:val="008A6094"/>
    <w:rsid w:val="008B0E5D"/>
    <w:rsid w:val="008B242F"/>
    <w:rsid w:val="008B352E"/>
    <w:rsid w:val="008C652A"/>
    <w:rsid w:val="008D0AF2"/>
    <w:rsid w:val="008D53FD"/>
    <w:rsid w:val="008D5F0A"/>
    <w:rsid w:val="008E219B"/>
    <w:rsid w:val="008E3EAD"/>
    <w:rsid w:val="008E3FE5"/>
    <w:rsid w:val="008E4054"/>
    <w:rsid w:val="008E635F"/>
    <w:rsid w:val="008F31C6"/>
    <w:rsid w:val="008F37E6"/>
    <w:rsid w:val="008F3F2E"/>
    <w:rsid w:val="009019A3"/>
    <w:rsid w:val="00902DC4"/>
    <w:rsid w:val="00903A77"/>
    <w:rsid w:val="0090515B"/>
    <w:rsid w:val="00906DBB"/>
    <w:rsid w:val="00907B28"/>
    <w:rsid w:val="0091204B"/>
    <w:rsid w:val="009146A0"/>
    <w:rsid w:val="00915B89"/>
    <w:rsid w:val="00916108"/>
    <w:rsid w:val="00922B0A"/>
    <w:rsid w:val="00927C1D"/>
    <w:rsid w:val="00930AB4"/>
    <w:rsid w:val="00932083"/>
    <w:rsid w:val="00932676"/>
    <w:rsid w:val="0094118D"/>
    <w:rsid w:val="00941661"/>
    <w:rsid w:val="0094373A"/>
    <w:rsid w:val="00947D9C"/>
    <w:rsid w:val="00950379"/>
    <w:rsid w:val="00952940"/>
    <w:rsid w:val="009548F5"/>
    <w:rsid w:val="00967C67"/>
    <w:rsid w:val="00970B77"/>
    <w:rsid w:val="00971D13"/>
    <w:rsid w:val="0097476F"/>
    <w:rsid w:val="00983109"/>
    <w:rsid w:val="00983E97"/>
    <w:rsid w:val="009866ED"/>
    <w:rsid w:val="009877CD"/>
    <w:rsid w:val="0099096E"/>
    <w:rsid w:val="009909EB"/>
    <w:rsid w:val="0099145A"/>
    <w:rsid w:val="00994285"/>
    <w:rsid w:val="00995463"/>
    <w:rsid w:val="009A0D5F"/>
    <w:rsid w:val="009A40D9"/>
    <w:rsid w:val="009A58C1"/>
    <w:rsid w:val="009A7074"/>
    <w:rsid w:val="009B3478"/>
    <w:rsid w:val="009B4426"/>
    <w:rsid w:val="009B5AB7"/>
    <w:rsid w:val="009B66E4"/>
    <w:rsid w:val="009B6A07"/>
    <w:rsid w:val="009B76B2"/>
    <w:rsid w:val="009C3BA6"/>
    <w:rsid w:val="009C7A65"/>
    <w:rsid w:val="009D2441"/>
    <w:rsid w:val="009D5812"/>
    <w:rsid w:val="009D7E82"/>
    <w:rsid w:val="009E03A4"/>
    <w:rsid w:val="009E4117"/>
    <w:rsid w:val="009E4FA2"/>
    <w:rsid w:val="009E7330"/>
    <w:rsid w:val="009F08C9"/>
    <w:rsid w:val="009F0D04"/>
    <w:rsid w:val="009F1B6C"/>
    <w:rsid w:val="009F1E49"/>
    <w:rsid w:val="009F2408"/>
    <w:rsid w:val="009F6587"/>
    <w:rsid w:val="009F71D1"/>
    <w:rsid w:val="00A01190"/>
    <w:rsid w:val="00A01F8A"/>
    <w:rsid w:val="00A03209"/>
    <w:rsid w:val="00A03AD9"/>
    <w:rsid w:val="00A079B0"/>
    <w:rsid w:val="00A11825"/>
    <w:rsid w:val="00A146BB"/>
    <w:rsid w:val="00A14732"/>
    <w:rsid w:val="00A160DA"/>
    <w:rsid w:val="00A162DD"/>
    <w:rsid w:val="00A2184C"/>
    <w:rsid w:val="00A22106"/>
    <w:rsid w:val="00A256E4"/>
    <w:rsid w:val="00A26F3D"/>
    <w:rsid w:val="00A276C0"/>
    <w:rsid w:val="00A3092B"/>
    <w:rsid w:val="00A33BD0"/>
    <w:rsid w:val="00A35753"/>
    <w:rsid w:val="00A3779A"/>
    <w:rsid w:val="00A46033"/>
    <w:rsid w:val="00A513D2"/>
    <w:rsid w:val="00A70672"/>
    <w:rsid w:val="00A714FC"/>
    <w:rsid w:val="00A71F25"/>
    <w:rsid w:val="00A74514"/>
    <w:rsid w:val="00A81CE2"/>
    <w:rsid w:val="00A82DD4"/>
    <w:rsid w:val="00A8416B"/>
    <w:rsid w:val="00A90789"/>
    <w:rsid w:val="00AA1F2C"/>
    <w:rsid w:val="00AA356F"/>
    <w:rsid w:val="00AA4544"/>
    <w:rsid w:val="00AB11AB"/>
    <w:rsid w:val="00AB1C88"/>
    <w:rsid w:val="00AB2637"/>
    <w:rsid w:val="00AB5B31"/>
    <w:rsid w:val="00AC1C6E"/>
    <w:rsid w:val="00AC2D1A"/>
    <w:rsid w:val="00AC4334"/>
    <w:rsid w:val="00AC7508"/>
    <w:rsid w:val="00AD1686"/>
    <w:rsid w:val="00AD1D5C"/>
    <w:rsid w:val="00AD5886"/>
    <w:rsid w:val="00AE0A0E"/>
    <w:rsid w:val="00AE71E2"/>
    <w:rsid w:val="00AE7F1B"/>
    <w:rsid w:val="00AF2209"/>
    <w:rsid w:val="00AF382B"/>
    <w:rsid w:val="00AF51E9"/>
    <w:rsid w:val="00AF7A0F"/>
    <w:rsid w:val="00B228FF"/>
    <w:rsid w:val="00B230BA"/>
    <w:rsid w:val="00B23AB7"/>
    <w:rsid w:val="00B25A63"/>
    <w:rsid w:val="00B304D5"/>
    <w:rsid w:val="00B36BC5"/>
    <w:rsid w:val="00B41AFA"/>
    <w:rsid w:val="00B42DEA"/>
    <w:rsid w:val="00B52719"/>
    <w:rsid w:val="00B52BED"/>
    <w:rsid w:val="00B541FE"/>
    <w:rsid w:val="00B552FC"/>
    <w:rsid w:val="00B616CA"/>
    <w:rsid w:val="00B653EA"/>
    <w:rsid w:val="00B66A2D"/>
    <w:rsid w:val="00B6738B"/>
    <w:rsid w:val="00B743EB"/>
    <w:rsid w:val="00B7710F"/>
    <w:rsid w:val="00B7788F"/>
    <w:rsid w:val="00B853DD"/>
    <w:rsid w:val="00B958DB"/>
    <w:rsid w:val="00BA3634"/>
    <w:rsid w:val="00BA56FD"/>
    <w:rsid w:val="00BA67FD"/>
    <w:rsid w:val="00BA7D3B"/>
    <w:rsid w:val="00BC5CE2"/>
    <w:rsid w:val="00BD03E6"/>
    <w:rsid w:val="00BD0ABB"/>
    <w:rsid w:val="00BD0B60"/>
    <w:rsid w:val="00BD2DE0"/>
    <w:rsid w:val="00BD5EEC"/>
    <w:rsid w:val="00BE2F78"/>
    <w:rsid w:val="00BE4335"/>
    <w:rsid w:val="00BE584D"/>
    <w:rsid w:val="00BE5EBE"/>
    <w:rsid w:val="00BE61DB"/>
    <w:rsid w:val="00BE71D0"/>
    <w:rsid w:val="00BE7B23"/>
    <w:rsid w:val="00BF3426"/>
    <w:rsid w:val="00BF39E9"/>
    <w:rsid w:val="00C066D6"/>
    <w:rsid w:val="00C11B9F"/>
    <w:rsid w:val="00C209CB"/>
    <w:rsid w:val="00C24001"/>
    <w:rsid w:val="00C30A64"/>
    <w:rsid w:val="00C3249A"/>
    <w:rsid w:val="00C32BEB"/>
    <w:rsid w:val="00C32C43"/>
    <w:rsid w:val="00C415A6"/>
    <w:rsid w:val="00C44658"/>
    <w:rsid w:val="00C45412"/>
    <w:rsid w:val="00C52913"/>
    <w:rsid w:val="00C54DAE"/>
    <w:rsid w:val="00C56700"/>
    <w:rsid w:val="00C6429A"/>
    <w:rsid w:val="00C672B9"/>
    <w:rsid w:val="00C70B19"/>
    <w:rsid w:val="00C7355F"/>
    <w:rsid w:val="00C73D07"/>
    <w:rsid w:val="00C76BA6"/>
    <w:rsid w:val="00C76C7F"/>
    <w:rsid w:val="00C77038"/>
    <w:rsid w:val="00C86346"/>
    <w:rsid w:val="00C915C7"/>
    <w:rsid w:val="00C92210"/>
    <w:rsid w:val="00C97A82"/>
    <w:rsid w:val="00CA18B3"/>
    <w:rsid w:val="00CA3041"/>
    <w:rsid w:val="00CA7A2A"/>
    <w:rsid w:val="00CA7A98"/>
    <w:rsid w:val="00CB135F"/>
    <w:rsid w:val="00CB1D0C"/>
    <w:rsid w:val="00CB2E35"/>
    <w:rsid w:val="00CB53F3"/>
    <w:rsid w:val="00CB5CAA"/>
    <w:rsid w:val="00CC3854"/>
    <w:rsid w:val="00CC470C"/>
    <w:rsid w:val="00CC714C"/>
    <w:rsid w:val="00CD0A9E"/>
    <w:rsid w:val="00CD34C6"/>
    <w:rsid w:val="00CD3587"/>
    <w:rsid w:val="00CD67DF"/>
    <w:rsid w:val="00CE4D8C"/>
    <w:rsid w:val="00CF2BC7"/>
    <w:rsid w:val="00CF5903"/>
    <w:rsid w:val="00D03452"/>
    <w:rsid w:val="00D06C33"/>
    <w:rsid w:val="00D15862"/>
    <w:rsid w:val="00D1693E"/>
    <w:rsid w:val="00D2455F"/>
    <w:rsid w:val="00D2654A"/>
    <w:rsid w:val="00D314C7"/>
    <w:rsid w:val="00D337FF"/>
    <w:rsid w:val="00D365E1"/>
    <w:rsid w:val="00D37A79"/>
    <w:rsid w:val="00D42379"/>
    <w:rsid w:val="00D4318D"/>
    <w:rsid w:val="00D47847"/>
    <w:rsid w:val="00D51FE0"/>
    <w:rsid w:val="00D526DE"/>
    <w:rsid w:val="00D540E9"/>
    <w:rsid w:val="00D65AAD"/>
    <w:rsid w:val="00D7160D"/>
    <w:rsid w:val="00D73FEA"/>
    <w:rsid w:val="00D7566C"/>
    <w:rsid w:val="00D76C4C"/>
    <w:rsid w:val="00D77FDA"/>
    <w:rsid w:val="00D81952"/>
    <w:rsid w:val="00D837CD"/>
    <w:rsid w:val="00D91110"/>
    <w:rsid w:val="00D92EAD"/>
    <w:rsid w:val="00D96393"/>
    <w:rsid w:val="00DA0EB2"/>
    <w:rsid w:val="00DA4114"/>
    <w:rsid w:val="00DA461B"/>
    <w:rsid w:val="00DA5B76"/>
    <w:rsid w:val="00DA61CA"/>
    <w:rsid w:val="00DA788E"/>
    <w:rsid w:val="00DA7A90"/>
    <w:rsid w:val="00DB2640"/>
    <w:rsid w:val="00DB4534"/>
    <w:rsid w:val="00DC057F"/>
    <w:rsid w:val="00DC54D4"/>
    <w:rsid w:val="00DD1D59"/>
    <w:rsid w:val="00DD445F"/>
    <w:rsid w:val="00DD7E7D"/>
    <w:rsid w:val="00DE14C0"/>
    <w:rsid w:val="00DE41C5"/>
    <w:rsid w:val="00DE7B65"/>
    <w:rsid w:val="00DF0EC3"/>
    <w:rsid w:val="00E104AF"/>
    <w:rsid w:val="00E12CD6"/>
    <w:rsid w:val="00E15C36"/>
    <w:rsid w:val="00E20A87"/>
    <w:rsid w:val="00E249BE"/>
    <w:rsid w:val="00E26AF8"/>
    <w:rsid w:val="00E3135C"/>
    <w:rsid w:val="00E33905"/>
    <w:rsid w:val="00E35433"/>
    <w:rsid w:val="00E371A3"/>
    <w:rsid w:val="00E44259"/>
    <w:rsid w:val="00E45DEF"/>
    <w:rsid w:val="00E52F68"/>
    <w:rsid w:val="00E53490"/>
    <w:rsid w:val="00E534B4"/>
    <w:rsid w:val="00E55192"/>
    <w:rsid w:val="00E670DE"/>
    <w:rsid w:val="00E722B5"/>
    <w:rsid w:val="00E85C9A"/>
    <w:rsid w:val="00E87CC8"/>
    <w:rsid w:val="00E91690"/>
    <w:rsid w:val="00E96BC4"/>
    <w:rsid w:val="00EA0169"/>
    <w:rsid w:val="00EA2A6F"/>
    <w:rsid w:val="00EB4439"/>
    <w:rsid w:val="00EB5879"/>
    <w:rsid w:val="00EB7099"/>
    <w:rsid w:val="00EC1D12"/>
    <w:rsid w:val="00EC55C2"/>
    <w:rsid w:val="00EC5984"/>
    <w:rsid w:val="00ED081D"/>
    <w:rsid w:val="00ED45DA"/>
    <w:rsid w:val="00ED4988"/>
    <w:rsid w:val="00ED4DFE"/>
    <w:rsid w:val="00ED5D18"/>
    <w:rsid w:val="00ED6028"/>
    <w:rsid w:val="00ED6C11"/>
    <w:rsid w:val="00EE3622"/>
    <w:rsid w:val="00EF058C"/>
    <w:rsid w:val="00EF163D"/>
    <w:rsid w:val="00EF5994"/>
    <w:rsid w:val="00F04412"/>
    <w:rsid w:val="00F066F5"/>
    <w:rsid w:val="00F12436"/>
    <w:rsid w:val="00F13AD0"/>
    <w:rsid w:val="00F17D99"/>
    <w:rsid w:val="00F20C16"/>
    <w:rsid w:val="00F2503A"/>
    <w:rsid w:val="00F26E7C"/>
    <w:rsid w:val="00F32172"/>
    <w:rsid w:val="00F32911"/>
    <w:rsid w:val="00F37278"/>
    <w:rsid w:val="00F378C7"/>
    <w:rsid w:val="00F41CCA"/>
    <w:rsid w:val="00F42754"/>
    <w:rsid w:val="00F46BD9"/>
    <w:rsid w:val="00F47D2B"/>
    <w:rsid w:val="00F50917"/>
    <w:rsid w:val="00F544BD"/>
    <w:rsid w:val="00F54770"/>
    <w:rsid w:val="00F6497F"/>
    <w:rsid w:val="00F64EAC"/>
    <w:rsid w:val="00F663C8"/>
    <w:rsid w:val="00F66E4C"/>
    <w:rsid w:val="00F70FB9"/>
    <w:rsid w:val="00F72DE1"/>
    <w:rsid w:val="00F75715"/>
    <w:rsid w:val="00F765AD"/>
    <w:rsid w:val="00F765BF"/>
    <w:rsid w:val="00F76CCC"/>
    <w:rsid w:val="00F87224"/>
    <w:rsid w:val="00F912E4"/>
    <w:rsid w:val="00F93096"/>
    <w:rsid w:val="00F97287"/>
    <w:rsid w:val="00FA1B06"/>
    <w:rsid w:val="00FA2C9F"/>
    <w:rsid w:val="00FA35F2"/>
    <w:rsid w:val="00FA44C1"/>
    <w:rsid w:val="00FA473A"/>
    <w:rsid w:val="00FA7425"/>
    <w:rsid w:val="00FB043D"/>
    <w:rsid w:val="00FB2273"/>
    <w:rsid w:val="00FB28A9"/>
    <w:rsid w:val="00FB50AE"/>
    <w:rsid w:val="00FB6773"/>
    <w:rsid w:val="00FB726E"/>
    <w:rsid w:val="00FC07BD"/>
    <w:rsid w:val="00FC0D9C"/>
    <w:rsid w:val="00FC18BA"/>
    <w:rsid w:val="00FC68E0"/>
    <w:rsid w:val="00FD18F5"/>
    <w:rsid w:val="00FD203B"/>
    <w:rsid w:val="00FD45A0"/>
    <w:rsid w:val="00FD5C1C"/>
    <w:rsid w:val="00FD759D"/>
    <w:rsid w:val="00FE2505"/>
    <w:rsid w:val="00FE27F0"/>
    <w:rsid w:val="00FE3B3A"/>
    <w:rsid w:val="00FE642D"/>
    <w:rsid w:val="00FE796A"/>
    <w:rsid w:val="00FE7DF3"/>
    <w:rsid w:val="00FF3340"/>
    <w:rsid w:val="00FF3A44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84AE"/>
  <w15:docId w15:val="{7D6FDB92-6600-43B5-A8C1-94EBD431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9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D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C97"/>
    <w:rPr>
      <w:color w:val="0000FF"/>
      <w:u w:val="single"/>
    </w:rPr>
  </w:style>
  <w:style w:type="character" w:customStyle="1" w:styleId="orcid-id-https">
    <w:name w:val="orcid-id-https"/>
    <w:basedOn w:val="a0"/>
    <w:rsid w:val="000D3C97"/>
  </w:style>
  <w:style w:type="paragraph" w:styleId="a4">
    <w:name w:val="List Paragraph"/>
    <w:basedOn w:val="a"/>
    <w:uiPriority w:val="34"/>
    <w:qFormat/>
    <w:rsid w:val="00DF0EC3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8120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20BC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8120BC"/>
    <w:rPr>
      <w:vertAlign w:val="superscript"/>
    </w:rPr>
  </w:style>
  <w:style w:type="character" w:styleId="a8">
    <w:name w:val="Strong"/>
    <w:basedOn w:val="a0"/>
    <w:uiPriority w:val="22"/>
    <w:qFormat/>
    <w:rsid w:val="00E45DEF"/>
    <w:rPr>
      <w:b/>
      <w:bCs/>
    </w:rPr>
  </w:style>
  <w:style w:type="paragraph" w:styleId="a9">
    <w:name w:val="header"/>
    <w:basedOn w:val="a"/>
    <w:link w:val="aa"/>
    <w:uiPriority w:val="99"/>
    <w:unhideWhenUsed/>
    <w:rsid w:val="0026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36A6"/>
    <w:rPr>
      <w:lang w:val="en-US"/>
    </w:rPr>
  </w:style>
  <w:style w:type="paragraph" w:styleId="ab">
    <w:name w:val="footer"/>
    <w:basedOn w:val="a"/>
    <w:link w:val="ac"/>
    <w:uiPriority w:val="99"/>
    <w:unhideWhenUsed/>
    <w:rsid w:val="0026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36A6"/>
    <w:rPr>
      <w:lang w:val="en-US"/>
    </w:rPr>
  </w:style>
  <w:style w:type="paragraph" w:styleId="ad">
    <w:name w:val="Normal (Web)"/>
    <w:basedOn w:val="a"/>
    <w:uiPriority w:val="99"/>
    <w:unhideWhenUsed/>
    <w:rsid w:val="00E2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a0"/>
    <w:rsid w:val="00E20A87"/>
  </w:style>
  <w:style w:type="table" w:styleId="ae">
    <w:name w:val="Table Grid"/>
    <w:basedOn w:val="a1"/>
    <w:uiPriority w:val="39"/>
    <w:rsid w:val="00ED08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3D4CD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D4CDC"/>
    <w:rPr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3D4C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D4C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f2">
    <w:name w:val="Emphasis"/>
    <w:basedOn w:val="a0"/>
    <w:uiPriority w:val="20"/>
    <w:qFormat/>
    <w:rsid w:val="00F93096"/>
    <w:rPr>
      <w:i/>
      <w:iCs/>
    </w:rPr>
  </w:style>
  <w:style w:type="character" w:customStyle="1" w:styleId="whitespace-normal">
    <w:name w:val="whitespace-normal"/>
    <w:basedOn w:val="a0"/>
    <w:rsid w:val="009F2408"/>
  </w:style>
  <w:style w:type="paragraph" w:styleId="af3">
    <w:name w:val="Balloon Text"/>
    <w:basedOn w:val="a"/>
    <w:link w:val="af4"/>
    <w:uiPriority w:val="99"/>
    <w:semiHidden/>
    <w:unhideWhenUsed/>
    <w:rsid w:val="0081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0113"/>
    <w:rPr>
      <w:rFonts w:ascii="Tahoma" w:hAnsi="Tahoma" w:cs="Tahoma"/>
      <w:sz w:val="16"/>
      <w:szCs w:val="16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3D0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066D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E63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6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6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7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826/recon.2025.11.2.010" TargetMode="External"/><Relationship Id="rId18" Type="http://schemas.openxmlformats.org/officeDocument/2006/relationships/hyperlink" Target="https://doi.org/10.21003/ea.V159-04" TargetMode="External"/><Relationship Id="rId26" Type="http://schemas.openxmlformats.org/officeDocument/2006/relationships/hyperlink" Target="https://elibrary.ru/hxingl" TargetMode="External"/><Relationship Id="rId39" Type="http://schemas.openxmlformats.org/officeDocument/2006/relationships/hyperlink" Target="https://elibrary.ru/idijzj" TargetMode="External"/><Relationship Id="rId21" Type="http://schemas.openxmlformats.org/officeDocument/2006/relationships/hyperlink" Target="https://elibrary.ru/ethsue" TargetMode="External"/><Relationship Id="rId34" Type="http://schemas.openxmlformats.org/officeDocument/2006/relationships/hyperlink" Target="https://doi.org/10.3846/jbem.2023.18610" TargetMode="External"/><Relationship Id="rId42" Type="http://schemas.openxmlformats.org/officeDocument/2006/relationships/hyperlink" Target="https://elibrary.ru/shdvjl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46991/JOPS/2025.4.10.011" TargetMode="External"/><Relationship Id="rId29" Type="http://schemas.openxmlformats.org/officeDocument/2006/relationships/hyperlink" Target="https://elibrary.ru/lyeoaw" TargetMode="External"/><Relationship Id="rId11" Type="http://schemas.openxmlformats.org/officeDocument/2006/relationships/hyperlink" Target="https://elibrary.ru/dzdjth" TargetMode="External"/><Relationship Id="rId24" Type="http://schemas.openxmlformats.org/officeDocument/2006/relationships/hyperlink" Target="https://doi.org/10.22146/kawistara.40764" TargetMode="External"/><Relationship Id="rId32" Type="http://schemas.openxmlformats.org/officeDocument/2006/relationships/hyperlink" Target="https://doi.org/10.14505/jarle.v8.8(30).29" TargetMode="External"/><Relationship Id="rId37" Type="http://schemas.openxmlformats.org/officeDocument/2006/relationships/hyperlink" Target="https://elibrary.ru/wxebex" TargetMode="External"/><Relationship Id="rId40" Type="http://schemas.openxmlformats.org/officeDocument/2006/relationships/hyperlink" Target="https://doi.org/10.14456/ITJEMAST.2021.79" TargetMode="External"/><Relationship Id="rId45" Type="http://schemas.openxmlformats.org/officeDocument/2006/relationships/hyperlink" Target="https://doi.org/10.21869/2223-1552-2024-14-5-147-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7/S0143814X00006966" TargetMode="External"/><Relationship Id="rId23" Type="http://schemas.openxmlformats.org/officeDocument/2006/relationships/hyperlink" Target="https://elibrary.ru/iewzgo" TargetMode="External"/><Relationship Id="rId28" Type="http://schemas.openxmlformats.org/officeDocument/2006/relationships/hyperlink" Target="https://doi.org/10.3390/economies14030093" TargetMode="External"/><Relationship Id="rId36" Type="http://schemas.openxmlformats.org/officeDocument/2006/relationships/hyperlink" Target="https://doi.org/10.14716/ijtech.v17i2.825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36253/bsgi-7586" TargetMode="External"/><Relationship Id="rId19" Type="http://schemas.openxmlformats.org/officeDocument/2006/relationships/hyperlink" Target="https://elibrary.ru/wjxocj" TargetMode="External"/><Relationship Id="rId31" Type="http://schemas.openxmlformats.org/officeDocument/2006/relationships/hyperlink" Target="https://elibrary.ru/ubjrhu" TargetMode="External"/><Relationship Id="rId44" Type="http://schemas.openxmlformats.org/officeDocument/2006/relationships/hyperlink" Target="https://elibrary.ru/fnojs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rumbrl" TargetMode="External"/><Relationship Id="rId14" Type="http://schemas.openxmlformats.org/officeDocument/2006/relationships/hyperlink" Target="https://elibrary.ru/ptypbm" TargetMode="External"/><Relationship Id="rId22" Type="http://schemas.openxmlformats.org/officeDocument/2006/relationships/hyperlink" Target="https://doi.org/10.25041/lajil.v6i2.3355" TargetMode="External"/><Relationship Id="rId27" Type="http://schemas.openxmlformats.org/officeDocument/2006/relationships/hyperlink" Target="https://doi.org/10.24412/1999-2645-2024-278-11" TargetMode="External"/><Relationship Id="rId30" Type="http://schemas.openxmlformats.org/officeDocument/2006/relationships/hyperlink" Target="https://doi.org/10.1111/jors.70012" TargetMode="External"/><Relationship Id="rId35" Type="http://schemas.openxmlformats.org/officeDocument/2006/relationships/hyperlink" Target="https://elibrary.ru/siofno" TargetMode="External"/><Relationship Id="rId43" Type="http://schemas.openxmlformats.org/officeDocument/2006/relationships/hyperlink" Target="https://doi.org/10.36511/2588-0071-2024-4-88-9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rsijournal.eu/ARTICLES/December_2021/2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jmwwti" TargetMode="External"/><Relationship Id="rId17" Type="http://schemas.openxmlformats.org/officeDocument/2006/relationships/hyperlink" Target="https://elibrary.ru/etfrwd" TargetMode="External"/><Relationship Id="rId25" Type="http://schemas.openxmlformats.org/officeDocument/2006/relationships/hyperlink" Target="https://doi.org/10.18334/ecsec.7.9.121743" TargetMode="External"/><Relationship Id="rId33" Type="http://schemas.openxmlformats.org/officeDocument/2006/relationships/hyperlink" Target="https://elibrary.ru/yblgzv" TargetMode="External"/><Relationship Id="rId38" Type="http://schemas.openxmlformats.org/officeDocument/2006/relationships/hyperlink" Target="https://doi.org/10.46991/BYSU.G.2025.16.2.054" TargetMode="External"/><Relationship Id="rId46" Type="http://schemas.openxmlformats.org/officeDocument/2006/relationships/hyperlink" Target="https://elibrary.ru/hsxgzy" TargetMode="External"/><Relationship Id="rId20" Type="http://schemas.openxmlformats.org/officeDocument/2006/relationships/hyperlink" Target="https://doi.org/10.47576/2949-1916.2025.4.4.020" TargetMode="External"/><Relationship Id="rId41" Type="http://schemas.openxmlformats.org/officeDocument/2006/relationships/hyperlink" Target="https://doi.org/10.35854/1998-1627-2025-9-1213-12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1D29-F74A-4D18-8FE7-7EBA9007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Alexandra</cp:lastModifiedBy>
  <cp:revision>3</cp:revision>
  <dcterms:created xsi:type="dcterms:W3CDTF">2026-07-01T05:47:00Z</dcterms:created>
  <dcterms:modified xsi:type="dcterms:W3CDTF">2026-07-01T06:01:00Z</dcterms:modified>
</cp:coreProperties>
</file>