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7BD4" w14:textId="6CA1327E" w:rsidR="00215462" w:rsidRDefault="0061547F" w:rsidP="005D054F">
      <w:pPr>
        <w:spacing w:line="240" w:lineRule="auto"/>
        <w:ind w:firstLine="0"/>
        <w:jc w:val="center"/>
        <w:rPr>
          <w:b/>
          <w:bCs/>
        </w:rPr>
      </w:pPr>
      <w:r w:rsidRPr="008157E0">
        <w:rPr>
          <w:b/>
          <w:bCs/>
          <w:lang w:val="en-US"/>
        </w:rPr>
        <w:t>REFERENCES</w:t>
      </w:r>
    </w:p>
    <w:p w14:paraId="6F717C46" w14:textId="77777777" w:rsidR="005D054F" w:rsidRPr="005D054F" w:rsidRDefault="005D054F" w:rsidP="005D054F">
      <w:pPr>
        <w:spacing w:line="240" w:lineRule="auto"/>
        <w:ind w:firstLine="0"/>
        <w:jc w:val="center"/>
        <w:rPr>
          <w:b/>
          <w:bCs/>
        </w:rPr>
      </w:pPr>
    </w:p>
    <w:p w14:paraId="1646DC96" w14:textId="0FF6115C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>Denisova, E.</w:t>
      </w:r>
      <w:r w:rsidR="00562257" w:rsidRPr="00562257">
        <w:rPr>
          <w:lang w:val="en-US"/>
        </w:rPr>
        <w:t xml:space="preserve"> </w:t>
      </w:r>
      <w:r w:rsidRPr="008157E0">
        <w:rPr>
          <w:lang w:val="en-US"/>
        </w:rPr>
        <w:t>V. (2020) Problems of land resources management at the municipal level</w:t>
      </w:r>
      <w:r w:rsidRPr="008157E0">
        <w:rPr>
          <w:i/>
          <w:iCs/>
          <w:lang w:val="en-US"/>
        </w:rPr>
        <w:t xml:space="preserve">. </w:t>
      </w:r>
      <w:proofErr w:type="spellStart"/>
      <w:r w:rsidR="00AB259F" w:rsidRPr="008157E0">
        <w:rPr>
          <w:i/>
          <w:iCs/>
          <w:lang w:val="en-US"/>
        </w:rPr>
        <w:t>Vestnik</w:t>
      </w:r>
      <w:proofErr w:type="spellEnd"/>
      <w:r w:rsidRPr="008157E0">
        <w:rPr>
          <w:i/>
          <w:iCs/>
          <w:lang w:val="en-US"/>
        </w:rPr>
        <w:t xml:space="preserve"> of Voronezh State Agrarian University</w:t>
      </w:r>
      <w:r w:rsidRPr="008157E0">
        <w:rPr>
          <w:lang w:val="en-US"/>
        </w:rPr>
        <w:t xml:space="preserve">, </w:t>
      </w:r>
      <w:r w:rsidR="00A649B9">
        <w:rPr>
          <w:lang w:val="en-US"/>
        </w:rPr>
        <w:t>13 (</w:t>
      </w:r>
      <w:r w:rsidRPr="008157E0">
        <w:rPr>
          <w:lang w:val="en-US"/>
        </w:rPr>
        <w:t>4), pp. 287</w:t>
      </w:r>
      <w:r w:rsidR="007F015E" w:rsidRPr="00B0033F">
        <w:rPr>
          <w:lang w:val="en-US"/>
        </w:rPr>
        <w:t>–</w:t>
      </w:r>
      <w:r w:rsidRPr="008157E0">
        <w:rPr>
          <w:lang w:val="en-US"/>
        </w:rPr>
        <w:t xml:space="preserve">294. </w:t>
      </w:r>
      <w:r w:rsidR="003B780F">
        <w:fldChar w:fldCharType="begin"/>
      </w:r>
      <w:r w:rsidR="003B780F" w:rsidRPr="009B7E48">
        <w:rPr>
          <w:lang w:val="en-US"/>
        </w:rPr>
        <w:instrText>HYPERLINK "https://doi.org/10.17238/issn2071-2243.2020.4.287"</w:instrText>
      </w:r>
      <w:r w:rsidR="003B780F">
        <w:fldChar w:fldCharType="separate"/>
      </w:r>
      <w:r w:rsidR="003B780F" w:rsidRPr="008157E0">
        <w:rPr>
          <w:rStyle w:val="af"/>
          <w:lang w:val="en-US"/>
        </w:rPr>
        <w:t>https://doi.org/10.17238/issn2071-2243.2020.4.287</w:t>
      </w:r>
      <w:r w:rsidR="003B780F">
        <w:fldChar w:fldCharType="end"/>
      </w:r>
      <w:r w:rsidRPr="008157E0">
        <w:rPr>
          <w:lang w:val="en-US"/>
        </w:rPr>
        <w:t>.</w:t>
      </w:r>
      <w:r w:rsidR="003B780F" w:rsidRPr="008157E0">
        <w:rPr>
          <w:lang w:val="en-US"/>
        </w:rPr>
        <w:t xml:space="preserve"> </w:t>
      </w:r>
      <w:r w:rsidR="004A7EBF">
        <w:fldChar w:fldCharType="begin"/>
      </w:r>
      <w:r w:rsidR="004A7EBF" w:rsidRPr="009B7E48">
        <w:rPr>
          <w:lang w:val="en-US"/>
        </w:rPr>
        <w:instrText>HYPERLINK "https://www.elibrary.ru/lkcofe"</w:instrText>
      </w:r>
      <w:r w:rsidR="004A7EBF">
        <w:fldChar w:fldCharType="separate"/>
      </w:r>
      <w:r w:rsidR="004A7EBF" w:rsidRPr="008157E0">
        <w:rPr>
          <w:rStyle w:val="af"/>
          <w:lang w:val="en-US"/>
        </w:rPr>
        <w:t>https://elibrary.ru/lkcofe</w:t>
      </w:r>
      <w:r w:rsidR="004A7EBF">
        <w:fldChar w:fldCharType="end"/>
      </w:r>
      <w:r w:rsidR="00410719">
        <w:t>.</w:t>
      </w:r>
    </w:p>
    <w:p w14:paraId="37893684" w14:textId="44610971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proofErr w:type="spellStart"/>
      <w:r w:rsidRPr="008157E0">
        <w:rPr>
          <w:lang w:val="en-US"/>
        </w:rPr>
        <w:t>Baryshnikova</w:t>
      </w:r>
      <w:proofErr w:type="spellEnd"/>
      <w:r w:rsidRPr="008157E0">
        <w:rPr>
          <w:lang w:val="en-US"/>
        </w:rPr>
        <w:t>, N.</w:t>
      </w:r>
      <w:r w:rsidR="00562257" w:rsidRPr="00562257">
        <w:rPr>
          <w:lang w:val="en-US"/>
        </w:rPr>
        <w:t xml:space="preserve"> </w:t>
      </w:r>
      <w:r w:rsidRPr="008157E0">
        <w:rPr>
          <w:lang w:val="en-US"/>
        </w:rPr>
        <w:t>A., Kireeva, N.</w:t>
      </w:r>
      <w:r w:rsidR="00562257" w:rsidRPr="00562257">
        <w:rPr>
          <w:lang w:val="en-US"/>
        </w:rPr>
        <w:t xml:space="preserve"> </w:t>
      </w:r>
      <w:r w:rsidRPr="008157E0">
        <w:rPr>
          <w:lang w:val="en-US"/>
        </w:rPr>
        <w:t xml:space="preserve">A., </w:t>
      </w:r>
      <w:proofErr w:type="spellStart"/>
      <w:r w:rsidRPr="008157E0">
        <w:rPr>
          <w:lang w:val="en-US"/>
        </w:rPr>
        <w:t>Martynovich</w:t>
      </w:r>
      <w:proofErr w:type="spellEnd"/>
      <w:r w:rsidRPr="008157E0">
        <w:rPr>
          <w:lang w:val="en-US"/>
        </w:rPr>
        <w:t>, V.</w:t>
      </w:r>
      <w:r w:rsidR="00562257" w:rsidRPr="00562257">
        <w:rPr>
          <w:lang w:val="en-US"/>
        </w:rPr>
        <w:t xml:space="preserve"> </w:t>
      </w:r>
      <w:r w:rsidRPr="008157E0">
        <w:rPr>
          <w:lang w:val="en-US"/>
        </w:rPr>
        <w:t xml:space="preserve">I. (2025) </w:t>
      </w:r>
      <w:proofErr w:type="spellStart"/>
      <w:r w:rsidR="00AA1DAE" w:rsidRPr="008157E0">
        <w:rPr>
          <w:lang w:val="en-US"/>
        </w:rPr>
        <w:t>Labour</w:t>
      </w:r>
      <w:proofErr w:type="spellEnd"/>
      <w:r w:rsidR="00AA1DAE" w:rsidRPr="008157E0">
        <w:rPr>
          <w:lang w:val="en-US"/>
        </w:rPr>
        <w:t xml:space="preserve"> shortage in agriculture in the agrarian regions of Russia</w:t>
      </w:r>
      <w:r w:rsidRPr="008157E0">
        <w:rPr>
          <w:lang w:val="en-US"/>
        </w:rPr>
        <w:t xml:space="preserve">. </w:t>
      </w:r>
      <w:r w:rsidRPr="008157E0">
        <w:rPr>
          <w:i/>
          <w:iCs/>
          <w:lang w:val="en-US"/>
        </w:rPr>
        <w:t>International Agricultural Journal,</w:t>
      </w:r>
      <w:r w:rsidRPr="008157E0">
        <w:rPr>
          <w:lang w:val="en-US"/>
        </w:rPr>
        <w:t xml:space="preserve"> (6), pp. 720</w:t>
      </w:r>
      <w:r w:rsidR="007F015E" w:rsidRPr="00B0033F">
        <w:rPr>
          <w:lang w:val="en-US"/>
        </w:rPr>
        <w:t>–</w:t>
      </w:r>
      <w:r w:rsidRPr="008157E0">
        <w:rPr>
          <w:lang w:val="en-US"/>
        </w:rPr>
        <w:t xml:space="preserve">726. </w:t>
      </w:r>
      <w:r w:rsidR="00AB259F">
        <w:fldChar w:fldCharType="begin"/>
      </w:r>
      <w:r w:rsidR="00AB259F" w:rsidRPr="009B7E48">
        <w:rPr>
          <w:lang w:val="en-US"/>
        </w:rPr>
        <w:instrText>HYPERLINK "https://doi.org/10.55186/25876740_2025_68_6_720"</w:instrText>
      </w:r>
      <w:r w:rsidR="00AB259F">
        <w:fldChar w:fldCharType="separate"/>
      </w:r>
      <w:r w:rsidR="00AB259F" w:rsidRPr="008157E0">
        <w:rPr>
          <w:rStyle w:val="af"/>
          <w:lang w:val="en-US"/>
        </w:rPr>
        <w:t>https://doi.org/10.55186/25876740_2025_68_6_720</w:t>
      </w:r>
      <w:r w:rsidR="00AB259F">
        <w:fldChar w:fldCharType="end"/>
      </w:r>
      <w:r w:rsidR="00AB259F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"https://elibrary.ru/tgdloh"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https://elibrary.ru/tgdloh</w:t>
      </w:r>
      <w:r w:rsidR="00114337">
        <w:fldChar w:fldCharType="end"/>
      </w:r>
      <w:r w:rsidR="00410719" w:rsidRPr="00C04265">
        <w:rPr>
          <w:lang w:val="en-US"/>
        </w:rPr>
        <w:t>.</w:t>
      </w:r>
    </w:p>
    <w:p w14:paraId="25FD3F7F" w14:textId="79B5A526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proofErr w:type="spellStart"/>
      <w:r w:rsidRPr="008157E0">
        <w:rPr>
          <w:lang w:val="en-US"/>
        </w:rPr>
        <w:t>K'Akumu</w:t>
      </w:r>
      <w:proofErr w:type="spellEnd"/>
      <w:r w:rsidRPr="008157E0">
        <w:rPr>
          <w:lang w:val="en-US"/>
        </w:rPr>
        <w:t xml:space="preserve">, O. A., </w:t>
      </w:r>
      <w:proofErr w:type="spellStart"/>
      <w:r w:rsidRPr="008157E0">
        <w:rPr>
          <w:lang w:val="en-US"/>
        </w:rPr>
        <w:t>Gateri</w:t>
      </w:r>
      <w:proofErr w:type="spellEnd"/>
      <w:r w:rsidRPr="008157E0">
        <w:rPr>
          <w:lang w:val="en-US"/>
        </w:rPr>
        <w:t xml:space="preserve">, C. W. (2025) Land use policy in the peri-urban district as Africa's ‘smart authoritarianism’? Exploring emergent governance challenges in the implementation of a mega real estate project at Konza, Kenya. </w:t>
      </w:r>
      <w:r w:rsidRPr="008157E0">
        <w:rPr>
          <w:i/>
          <w:iCs/>
          <w:lang w:val="en-US"/>
        </w:rPr>
        <w:t xml:space="preserve">Habitat </w:t>
      </w:r>
      <w:proofErr w:type="spellStart"/>
      <w:r w:rsidRPr="008157E0">
        <w:rPr>
          <w:i/>
          <w:iCs/>
          <w:lang w:val="en-US"/>
        </w:rPr>
        <w:t>Internationa</w:t>
      </w:r>
      <w:proofErr w:type="spellEnd"/>
      <w:r w:rsidRPr="008157E0">
        <w:rPr>
          <w:i/>
          <w:iCs/>
          <w:lang w:val="en-US"/>
        </w:rPr>
        <w:t>,</w:t>
      </w:r>
      <w:r w:rsidRPr="008157E0">
        <w:rPr>
          <w:lang w:val="en-US"/>
        </w:rPr>
        <w:t xml:space="preserve"> (160), </w:t>
      </w:r>
      <w:r w:rsidR="0041329F">
        <w:rPr>
          <w:lang w:val="en-US"/>
        </w:rPr>
        <w:t xml:space="preserve">article </w:t>
      </w:r>
      <w:r w:rsidRPr="008157E0">
        <w:rPr>
          <w:lang w:val="en-US"/>
        </w:rPr>
        <w:t xml:space="preserve">103383. </w:t>
      </w:r>
      <w:r w:rsidR="00750C02">
        <w:fldChar w:fldCharType="begin"/>
      </w:r>
      <w:r w:rsidR="00750C02" w:rsidRPr="009B7E48">
        <w:rPr>
          <w:lang w:val="en-US"/>
        </w:rPr>
        <w:instrText>HYPERLINK "https://doi.org/10.1016/j.habitatint.2025.103383"</w:instrText>
      </w:r>
      <w:r w:rsidR="00750C02">
        <w:fldChar w:fldCharType="separate"/>
      </w:r>
      <w:r w:rsidR="00750C02" w:rsidRPr="008157E0">
        <w:rPr>
          <w:rStyle w:val="af"/>
          <w:lang w:val="en-US"/>
        </w:rPr>
        <w:t>https://doi.org/10.1016/j.habitatint.2025.103383</w:t>
      </w:r>
      <w:r w:rsidR="00750C02">
        <w:fldChar w:fldCharType="end"/>
      </w:r>
      <w:r w:rsidR="00750C02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"https://elibrary.ru/dliqjs"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https://elibrary.ru/dliqjs</w:t>
      </w:r>
      <w:r w:rsidR="00114337">
        <w:fldChar w:fldCharType="end"/>
      </w:r>
      <w:r w:rsidR="00410719" w:rsidRPr="00C04265">
        <w:rPr>
          <w:lang w:val="en-US"/>
        </w:rPr>
        <w:t>.</w:t>
      </w:r>
    </w:p>
    <w:p w14:paraId="7F79A0EF" w14:textId="6B9CB477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>Kolling, C., De Medeiros, J. F., Ribeiro, J.</w:t>
      </w:r>
      <w:r w:rsidR="007F015E" w:rsidRPr="007F015E">
        <w:rPr>
          <w:lang w:val="en-US"/>
        </w:rPr>
        <w:t xml:space="preserve"> </w:t>
      </w:r>
      <w:r w:rsidRPr="008157E0">
        <w:rPr>
          <w:lang w:val="en-US"/>
        </w:rPr>
        <w:t>L.</w:t>
      </w:r>
      <w:r w:rsidR="007F015E" w:rsidRPr="007F015E">
        <w:rPr>
          <w:lang w:val="en-US"/>
        </w:rPr>
        <w:t xml:space="preserve"> </w:t>
      </w:r>
      <w:r w:rsidRPr="008157E0">
        <w:rPr>
          <w:lang w:val="en-US"/>
        </w:rPr>
        <w:t xml:space="preserve">D., Morea, D. (2022) A conceptual model to support sustainable Product-Service System implementation in the Brazilian agricultural machinery industry. </w:t>
      </w:r>
      <w:r w:rsidRPr="008157E0">
        <w:rPr>
          <w:i/>
          <w:iCs/>
          <w:lang w:val="en-US"/>
        </w:rPr>
        <w:t>Journal of Cleaner Production</w:t>
      </w:r>
      <w:r w:rsidRPr="008157E0">
        <w:rPr>
          <w:lang w:val="en-US"/>
        </w:rPr>
        <w:t xml:space="preserve">, (355), </w:t>
      </w:r>
      <w:r w:rsidR="009749A3" w:rsidRPr="009749A3">
        <w:rPr>
          <w:lang w:val="en-US"/>
        </w:rPr>
        <w:t xml:space="preserve">article </w:t>
      </w:r>
      <w:r w:rsidRPr="008157E0">
        <w:rPr>
          <w:lang w:val="en-US"/>
        </w:rPr>
        <w:t xml:space="preserve">131733. </w:t>
      </w:r>
      <w:r w:rsidR="00F71E80">
        <w:fldChar w:fldCharType="begin"/>
      </w:r>
      <w:r w:rsidR="00F71E80" w:rsidRPr="009B7E48">
        <w:rPr>
          <w:lang w:val="en-US"/>
        </w:rPr>
        <w:instrText>HYPERLINK "https://doi.org/10.1016/j.jclepro.2022.131733"</w:instrText>
      </w:r>
      <w:r w:rsidR="00F71E80">
        <w:fldChar w:fldCharType="separate"/>
      </w:r>
      <w:r w:rsidR="00F71E80" w:rsidRPr="008157E0">
        <w:rPr>
          <w:rStyle w:val="af"/>
          <w:lang w:val="en-US"/>
        </w:rPr>
        <w:t>https://doi.org/10.1016/j.jclepro.2022.131733</w:t>
      </w:r>
      <w:r w:rsidR="00F71E80">
        <w:fldChar w:fldCharType="end"/>
      </w:r>
      <w:r w:rsidR="00F71E80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"https://elibrary.ru/ppokiy"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https://elibrary.ru/ppokiy</w:t>
      </w:r>
      <w:r w:rsidR="00114337">
        <w:fldChar w:fldCharType="end"/>
      </w:r>
      <w:r w:rsidR="00410719">
        <w:t>.</w:t>
      </w:r>
      <w:r w:rsidR="00F71E80" w:rsidRPr="008157E0">
        <w:rPr>
          <w:lang w:val="en-US"/>
        </w:rPr>
        <w:t xml:space="preserve"> </w:t>
      </w:r>
    </w:p>
    <w:p w14:paraId="781FDAB2" w14:textId="1CE09F92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proofErr w:type="spellStart"/>
      <w:r w:rsidRPr="008157E0">
        <w:rPr>
          <w:lang w:val="en-US"/>
        </w:rPr>
        <w:t>Pöchtrager</w:t>
      </w:r>
      <w:proofErr w:type="spellEnd"/>
      <w:r w:rsidRPr="008157E0">
        <w:rPr>
          <w:lang w:val="en-US"/>
        </w:rPr>
        <w:t xml:space="preserve">, S., Bachmann, N., Brunner, M., Tripathi, Sh., </w:t>
      </w:r>
      <w:proofErr w:type="spellStart"/>
      <w:r w:rsidRPr="008157E0">
        <w:rPr>
          <w:lang w:val="en-US"/>
        </w:rPr>
        <w:t>Jodlbauer</w:t>
      </w:r>
      <w:proofErr w:type="spellEnd"/>
      <w:r w:rsidRPr="008157E0">
        <w:rPr>
          <w:lang w:val="en-US"/>
        </w:rPr>
        <w:t xml:space="preserve">, H. (2026) Addressing challenges in agriculture: Exploring smart farming technologies to support future farming practices. </w:t>
      </w:r>
      <w:r w:rsidRPr="008157E0">
        <w:rPr>
          <w:i/>
          <w:iCs/>
          <w:lang w:val="en-US"/>
        </w:rPr>
        <w:t>Smart Agricultural Technology</w:t>
      </w:r>
      <w:r w:rsidRPr="008157E0">
        <w:rPr>
          <w:lang w:val="en-US"/>
        </w:rPr>
        <w:t xml:space="preserve">, (13), </w:t>
      </w:r>
      <w:r w:rsidR="009749A3" w:rsidRPr="009749A3">
        <w:rPr>
          <w:lang w:val="en-US"/>
        </w:rPr>
        <w:t xml:space="preserve">article </w:t>
      </w:r>
      <w:r w:rsidRPr="008157E0">
        <w:rPr>
          <w:lang w:val="en-US"/>
        </w:rPr>
        <w:t xml:space="preserve">101694. </w:t>
      </w:r>
      <w:r w:rsidR="00F71E80">
        <w:fldChar w:fldCharType="begin"/>
      </w:r>
      <w:r w:rsidR="00F71E80" w:rsidRPr="009B7E48">
        <w:rPr>
          <w:lang w:val="en-US"/>
        </w:rPr>
        <w:instrText>HYPERLINK "https://doi.org/10.1016/j.atech.2025.101694"</w:instrText>
      </w:r>
      <w:r w:rsidR="00F71E80">
        <w:fldChar w:fldCharType="separate"/>
      </w:r>
      <w:r w:rsidR="00F71E80" w:rsidRPr="008157E0">
        <w:rPr>
          <w:rStyle w:val="af"/>
          <w:lang w:val="en-US"/>
        </w:rPr>
        <w:t>https://doi.org/10.1016/j.atech.2025.101694</w:t>
      </w:r>
      <w:r w:rsidR="00F71E80">
        <w:fldChar w:fldCharType="end"/>
      </w:r>
      <w:r w:rsidR="00F71E80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"https://elibrary.ru/dfhyxv"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https://elibrary.ru/dfhyxv</w:t>
      </w:r>
      <w:r w:rsidR="00114337">
        <w:fldChar w:fldCharType="end"/>
      </w:r>
      <w:r w:rsidR="00410719" w:rsidRPr="00C04265">
        <w:rPr>
          <w:lang w:val="en-US"/>
        </w:rPr>
        <w:t>.</w:t>
      </w:r>
      <w:r w:rsidR="009754A9" w:rsidRPr="008157E0">
        <w:rPr>
          <w:lang w:val="en-US"/>
        </w:rPr>
        <w:t xml:space="preserve"> </w:t>
      </w:r>
    </w:p>
    <w:p w14:paraId="048EEF64" w14:textId="07F927FC" w:rsidR="00C85A20" w:rsidRPr="008157E0" w:rsidRDefault="00C85A20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>Lerch Ch.</w:t>
      </w:r>
      <w:r w:rsidR="00562257" w:rsidRPr="00562257">
        <w:rPr>
          <w:lang w:val="en-US"/>
        </w:rPr>
        <w:t xml:space="preserve"> </w:t>
      </w:r>
      <w:r w:rsidRPr="008157E0">
        <w:rPr>
          <w:lang w:val="en-US"/>
        </w:rPr>
        <w:t xml:space="preserve">M., Jäger A., Bikfalvi A., Moll C. </w:t>
      </w:r>
      <w:r w:rsidR="00AA0CF5">
        <w:rPr>
          <w:lang w:val="en-US"/>
        </w:rPr>
        <w:t>(</w:t>
      </w:r>
      <w:r w:rsidR="00AA0CF5" w:rsidRPr="008157E0">
        <w:rPr>
          <w:lang w:val="en-US"/>
        </w:rPr>
        <w:t>2026</w:t>
      </w:r>
      <w:r w:rsidR="00AA0CF5">
        <w:rPr>
          <w:lang w:val="en-US"/>
        </w:rPr>
        <w:t xml:space="preserve">) </w:t>
      </w:r>
      <w:r w:rsidRPr="008157E0">
        <w:rPr>
          <w:lang w:val="en-US"/>
        </w:rPr>
        <w:t xml:space="preserve">Unpacking digital </w:t>
      </w:r>
      <w:proofErr w:type="spellStart"/>
      <w:r w:rsidRPr="008157E0">
        <w:rPr>
          <w:lang w:val="en-US"/>
        </w:rPr>
        <w:t>servitization</w:t>
      </w:r>
      <w:proofErr w:type="spellEnd"/>
      <w:r w:rsidRPr="008157E0">
        <w:rPr>
          <w:lang w:val="en-US"/>
        </w:rPr>
        <w:t xml:space="preserve">: How its facets drive </w:t>
      </w:r>
      <w:proofErr w:type="spellStart"/>
      <w:r w:rsidRPr="008157E0">
        <w:rPr>
          <w:lang w:val="en-US"/>
        </w:rPr>
        <w:t>platformization</w:t>
      </w:r>
      <w:proofErr w:type="spellEnd"/>
      <w:r w:rsidRPr="008157E0">
        <w:rPr>
          <w:lang w:val="en-US"/>
        </w:rPr>
        <w:t xml:space="preserve"> and Industry 4.0</w:t>
      </w:r>
      <w:r w:rsidR="00AA0CF5">
        <w:rPr>
          <w:lang w:val="en-US"/>
        </w:rPr>
        <w:t>.</w:t>
      </w:r>
      <w:r w:rsidRPr="008157E0">
        <w:rPr>
          <w:lang w:val="en-US"/>
        </w:rPr>
        <w:t xml:space="preserve"> </w:t>
      </w:r>
      <w:proofErr w:type="spellStart"/>
      <w:r w:rsidRPr="00AA0CF5">
        <w:rPr>
          <w:i/>
          <w:iCs/>
          <w:lang w:val="en-US"/>
        </w:rPr>
        <w:t>Technovation</w:t>
      </w:r>
      <w:proofErr w:type="spellEnd"/>
      <w:r w:rsidR="00AA0CF5">
        <w:rPr>
          <w:lang w:val="en-US"/>
        </w:rPr>
        <w:t>,</w:t>
      </w:r>
      <w:r w:rsidRPr="008157E0">
        <w:rPr>
          <w:lang w:val="en-US"/>
        </w:rPr>
        <w:t xml:space="preserve"> </w:t>
      </w:r>
      <w:r w:rsidR="00261382">
        <w:rPr>
          <w:lang w:val="en-US"/>
        </w:rPr>
        <w:t>(</w:t>
      </w:r>
      <w:r w:rsidRPr="008157E0">
        <w:rPr>
          <w:lang w:val="en-US"/>
        </w:rPr>
        <w:t>150</w:t>
      </w:r>
      <w:r w:rsidR="00261382">
        <w:rPr>
          <w:lang w:val="en-US"/>
        </w:rPr>
        <w:t>),</w:t>
      </w:r>
      <w:r w:rsidRPr="008157E0">
        <w:rPr>
          <w:lang w:val="en-US"/>
        </w:rPr>
        <w:t xml:space="preserve"> </w:t>
      </w:r>
      <w:r w:rsidR="00AA0CF5" w:rsidRPr="00AA0CF5">
        <w:rPr>
          <w:lang w:val="en-US"/>
        </w:rPr>
        <w:t xml:space="preserve">article </w:t>
      </w:r>
      <w:r w:rsidRPr="008157E0">
        <w:rPr>
          <w:lang w:val="en-US"/>
        </w:rPr>
        <w:t xml:space="preserve">103430. </w:t>
      </w:r>
      <w:r w:rsidR="005A7CD5">
        <w:fldChar w:fldCharType="begin"/>
      </w:r>
      <w:r w:rsidR="005A7CD5" w:rsidRPr="009B7E48">
        <w:rPr>
          <w:lang w:val="en-US"/>
        </w:rPr>
        <w:instrText>HYPERLINK "https://doi.org/10.1016/j.technovation.2025.103430"</w:instrText>
      </w:r>
      <w:r w:rsidR="005A7CD5">
        <w:fldChar w:fldCharType="separate"/>
      </w:r>
      <w:r w:rsidR="005A7CD5" w:rsidRPr="007D310F">
        <w:rPr>
          <w:rStyle w:val="af"/>
          <w:lang w:val="en-US"/>
        </w:rPr>
        <w:t>https://doi.org/10.1016/j.technovation.2025.103430</w:t>
      </w:r>
      <w:r w:rsidR="005A7CD5">
        <w:fldChar w:fldCharType="end"/>
      </w:r>
      <w:r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"https://elibrary.ru/qbnicm"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https://elibrary.ru/qbnicm</w:t>
      </w:r>
      <w:r w:rsidR="00114337">
        <w:fldChar w:fldCharType="end"/>
      </w:r>
      <w:r w:rsidR="00410719" w:rsidRPr="00410719">
        <w:rPr>
          <w:lang w:val="en-US"/>
        </w:rPr>
        <w:t>.</w:t>
      </w:r>
    </w:p>
    <w:p w14:paraId="7915D1D3" w14:textId="08CF42F2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>Spiridonova, I.</w:t>
      </w:r>
      <w:r w:rsidR="00562257" w:rsidRPr="00562257">
        <w:rPr>
          <w:lang w:val="en-US"/>
        </w:rPr>
        <w:t xml:space="preserve"> </w:t>
      </w:r>
      <w:r w:rsidRPr="008157E0">
        <w:rPr>
          <w:lang w:val="en-US"/>
        </w:rPr>
        <w:t>N., Golubenko, S.</w:t>
      </w:r>
      <w:r w:rsidR="00562257" w:rsidRPr="00562257">
        <w:rPr>
          <w:lang w:val="en-US"/>
        </w:rPr>
        <w:t xml:space="preserve"> </w:t>
      </w:r>
      <w:r w:rsidRPr="008157E0">
        <w:rPr>
          <w:lang w:val="en-US"/>
        </w:rPr>
        <w:t xml:space="preserve">A. (2024) </w:t>
      </w:r>
      <w:r w:rsidR="00B21708" w:rsidRPr="008157E0">
        <w:rPr>
          <w:lang w:val="en-US"/>
        </w:rPr>
        <w:t xml:space="preserve">An </w:t>
      </w:r>
      <w:proofErr w:type="spellStart"/>
      <w:r w:rsidR="00B21708" w:rsidRPr="008157E0">
        <w:rPr>
          <w:lang w:val="en-US"/>
        </w:rPr>
        <w:t>agro</w:t>
      </w:r>
      <w:proofErr w:type="spellEnd"/>
      <w:r w:rsidR="00B21708" w:rsidRPr="008157E0">
        <w:rPr>
          <w:lang w:val="en-US"/>
        </w:rPr>
        <w:t xml:space="preserve">-ecological assessment of land </w:t>
      </w:r>
      <w:r w:rsidR="00621EC4" w:rsidRPr="008157E0">
        <w:rPr>
          <w:lang w:val="en-US"/>
        </w:rPr>
        <w:t>USE</w:t>
      </w:r>
      <w:r w:rsidR="00B21708" w:rsidRPr="008157E0">
        <w:rPr>
          <w:lang w:val="en-US"/>
        </w:rPr>
        <w:t xml:space="preserve"> areas in Penza oblast</w:t>
      </w:r>
      <w:r w:rsidRPr="008157E0">
        <w:rPr>
          <w:lang w:val="en-US"/>
        </w:rPr>
        <w:t xml:space="preserve">. </w:t>
      </w:r>
      <w:r w:rsidRPr="008157E0">
        <w:rPr>
          <w:i/>
          <w:iCs/>
          <w:lang w:val="en-US"/>
        </w:rPr>
        <w:t>International Research Journal</w:t>
      </w:r>
      <w:r w:rsidRPr="008157E0">
        <w:rPr>
          <w:lang w:val="en-US"/>
        </w:rPr>
        <w:t xml:space="preserve">, </w:t>
      </w:r>
      <w:r w:rsidR="001B5F8A">
        <w:rPr>
          <w:lang w:val="en-US"/>
        </w:rPr>
        <w:t>(</w:t>
      </w:r>
      <w:r w:rsidRPr="008157E0">
        <w:rPr>
          <w:lang w:val="en-US"/>
        </w:rPr>
        <w:t xml:space="preserve">6), </w:t>
      </w:r>
      <w:r w:rsidR="001B5F8A" w:rsidRPr="001B5F8A">
        <w:rPr>
          <w:lang w:val="en-US"/>
        </w:rPr>
        <w:t xml:space="preserve">article </w:t>
      </w:r>
      <w:r w:rsidR="001B5F8A">
        <w:rPr>
          <w:lang w:val="en-US"/>
        </w:rPr>
        <w:t>102</w:t>
      </w:r>
      <w:r w:rsidRPr="008157E0">
        <w:rPr>
          <w:lang w:val="en-US"/>
        </w:rPr>
        <w:t xml:space="preserve">. </w:t>
      </w:r>
      <w:r w:rsidR="00B21708">
        <w:fldChar w:fldCharType="begin"/>
      </w:r>
      <w:r w:rsidR="00B21708" w:rsidRPr="009B7E48">
        <w:rPr>
          <w:lang w:val="en-US"/>
        </w:rPr>
        <w:instrText>HYPERLINK "https://doi.org/10.60797/IRJ.2024.144.155"</w:instrText>
      </w:r>
      <w:r w:rsidR="00B21708">
        <w:fldChar w:fldCharType="separate"/>
      </w:r>
      <w:r w:rsidR="00B21708" w:rsidRPr="008157E0">
        <w:rPr>
          <w:rStyle w:val="af"/>
          <w:lang w:val="en-US"/>
        </w:rPr>
        <w:t>https://doi.org/10.60797/IRJ.2024.144.155</w:t>
      </w:r>
      <w:r w:rsidR="00B21708">
        <w:fldChar w:fldCharType="end"/>
      </w:r>
      <w:r w:rsidR="00B21708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"https://elibrary.ru/nrxigq"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https://elibrary.ru/nrxigq</w:t>
      </w:r>
      <w:r w:rsidR="00114337">
        <w:fldChar w:fldCharType="end"/>
      </w:r>
      <w:r w:rsidR="00410719" w:rsidRPr="00C04265">
        <w:rPr>
          <w:lang w:val="en-US"/>
        </w:rPr>
        <w:t>.</w:t>
      </w:r>
      <w:r w:rsidR="00FC3B87" w:rsidRPr="008157E0">
        <w:rPr>
          <w:lang w:val="en-US"/>
        </w:rPr>
        <w:t xml:space="preserve"> </w:t>
      </w:r>
    </w:p>
    <w:p w14:paraId="551F92E6" w14:textId="0DD8ABD8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 xml:space="preserve">Zhao, L., Qiao, Z., Cheng, Y., Chen, G., Wang, H., Liu, G. (2026) Identification of cost-effective spatial priorities for cultivated land supplementation using an integrated framework. </w:t>
      </w:r>
      <w:r w:rsidRPr="008157E0">
        <w:rPr>
          <w:i/>
          <w:iCs/>
          <w:lang w:val="en-US"/>
        </w:rPr>
        <w:t>Habitat International</w:t>
      </w:r>
      <w:r w:rsidRPr="008157E0">
        <w:rPr>
          <w:lang w:val="en-US"/>
        </w:rPr>
        <w:t xml:space="preserve">, (167), </w:t>
      </w:r>
      <w:r w:rsidR="00C31368" w:rsidRPr="00C31368">
        <w:rPr>
          <w:lang w:val="en-US"/>
        </w:rPr>
        <w:t xml:space="preserve">article </w:t>
      </w:r>
      <w:r w:rsidRPr="008157E0">
        <w:rPr>
          <w:lang w:val="en-US"/>
        </w:rPr>
        <w:t xml:space="preserve">103630. </w:t>
      </w:r>
      <w:r>
        <w:fldChar w:fldCharType="begin"/>
      </w:r>
      <w:r w:rsidRPr="009B7E48">
        <w:rPr>
          <w:lang w:val="en-US"/>
        </w:rPr>
        <w:instrText>HYPERLINK "https://doi.org/10.1016/j.habitatint.2025.103630"</w:instrText>
      </w:r>
      <w:r>
        <w:fldChar w:fldCharType="separate"/>
      </w:r>
      <w:r w:rsidRPr="008157E0">
        <w:rPr>
          <w:rStyle w:val="af"/>
          <w:lang w:val="en-US"/>
        </w:rPr>
        <w:t>https://doi.org/10.1016/j.habitatint.2025.103630</w:t>
      </w:r>
      <w:r>
        <w:fldChar w:fldCharType="end"/>
      </w:r>
      <w:r w:rsidR="006716EA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"https://elibrary.ru/qaluka"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https://elibrary.ru/qaluka</w:t>
      </w:r>
      <w:r w:rsidR="00114337">
        <w:fldChar w:fldCharType="end"/>
      </w:r>
      <w:r w:rsidR="00410719" w:rsidRPr="00C04265">
        <w:rPr>
          <w:lang w:val="en-US"/>
        </w:rPr>
        <w:t>.</w:t>
      </w:r>
      <w:r w:rsidR="006716EA" w:rsidRPr="008157E0">
        <w:rPr>
          <w:lang w:val="en-US"/>
        </w:rPr>
        <w:t xml:space="preserve"> </w:t>
      </w:r>
    </w:p>
    <w:p w14:paraId="37535626" w14:textId="7EDA22BF" w:rsidR="003E33DE" w:rsidRPr="008157E0" w:rsidRDefault="00F9120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proofErr w:type="spellStart"/>
      <w:r w:rsidRPr="008157E0">
        <w:rPr>
          <w:lang w:val="en-US"/>
        </w:rPr>
        <w:t>Studenkova</w:t>
      </w:r>
      <w:proofErr w:type="spellEnd"/>
      <w:r w:rsidR="002E0E4A" w:rsidRPr="008157E0">
        <w:rPr>
          <w:lang w:val="en-US"/>
        </w:rPr>
        <w:t>,</w:t>
      </w:r>
      <w:r w:rsidRPr="008157E0">
        <w:rPr>
          <w:lang w:val="en-US"/>
        </w:rPr>
        <w:t xml:space="preserve"> N.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A., </w:t>
      </w:r>
      <w:proofErr w:type="spellStart"/>
      <w:r w:rsidRPr="008157E0">
        <w:rPr>
          <w:lang w:val="en-US"/>
        </w:rPr>
        <w:t>Dobrotvorskaya</w:t>
      </w:r>
      <w:proofErr w:type="spellEnd"/>
      <w:r w:rsidR="002E0E4A" w:rsidRPr="008157E0">
        <w:rPr>
          <w:lang w:val="en-US"/>
        </w:rPr>
        <w:t>,</w:t>
      </w:r>
      <w:r w:rsidRPr="008157E0">
        <w:rPr>
          <w:lang w:val="en-US"/>
        </w:rPr>
        <w:t xml:space="preserve"> N.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>I., Avrunev</w:t>
      </w:r>
      <w:r w:rsidR="002E0E4A" w:rsidRPr="008157E0">
        <w:rPr>
          <w:lang w:val="en-US"/>
        </w:rPr>
        <w:t>,</w:t>
      </w:r>
      <w:r w:rsidRPr="008157E0">
        <w:rPr>
          <w:lang w:val="en-US"/>
        </w:rPr>
        <w:t xml:space="preserve"> E.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>I., Kozina</w:t>
      </w:r>
      <w:r w:rsidR="002E0E4A" w:rsidRPr="008157E0">
        <w:rPr>
          <w:lang w:val="en-US"/>
        </w:rPr>
        <w:t>,</w:t>
      </w:r>
      <w:r w:rsidRPr="008157E0">
        <w:rPr>
          <w:lang w:val="en-US"/>
        </w:rPr>
        <w:t xml:space="preserve"> M.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>V., Pyatkin</w:t>
      </w:r>
      <w:r w:rsidR="002E0E4A" w:rsidRPr="008157E0">
        <w:rPr>
          <w:lang w:val="en-US"/>
        </w:rPr>
        <w:t>,</w:t>
      </w:r>
      <w:r w:rsidRPr="008157E0">
        <w:rPr>
          <w:lang w:val="en-US"/>
        </w:rPr>
        <w:t xml:space="preserve"> V.</w:t>
      </w:r>
      <w:r w:rsidR="00562257" w:rsidRPr="00562257">
        <w:rPr>
          <w:lang w:val="en-US"/>
        </w:rPr>
        <w:t xml:space="preserve"> </w:t>
      </w:r>
      <w:r w:rsidRPr="008157E0">
        <w:rPr>
          <w:lang w:val="en-US"/>
        </w:rPr>
        <w:t xml:space="preserve">P. (2021) </w:t>
      </w:r>
      <w:r w:rsidR="00B2580B" w:rsidRPr="008157E0">
        <w:rPr>
          <w:lang w:val="en-US"/>
        </w:rPr>
        <w:t xml:space="preserve">Current issues of inventory and cadastral registration of agricultural land. </w:t>
      </w:r>
      <w:proofErr w:type="spellStart"/>
      <w:r w:rsidR="00984DA4" w:rsidRPr="008157E0">
        <w:rPr>
          <w:i/>
          <w:iCs/>
          <w:lang w:val="en-US"/>
        </w:rPr>
        <w:t>Vestnik</w:t>
      </w:r>
      <w:proofErr w:type="spellEnd"/>
      <w:r w:rsidR="00984DA4" w:rsidRPr="008157E0">
        <w:rPr>
          <w:i/>
          <w:iCs/>
          <w:lang w:val="en-US"/>
        </w:rPr>
        <w:t xml:space="preserve"> of the Siberian State University of Geosystems and Technologies (SSUGT), </w:t>
      </w:r>
      <w:r w:rsidR="003E33DE" w:rsidRPr="008157E0">
        <w:rPr>
          <w:lang w:val="en-US"/>
        </w:rPr>
        <w:t>26</w:t>
      </w:r>
      <w:r w:rsidR="00984DA4" w:rsidRPr="008157E0">
        <w:rPr>
          <w:lang w:val="en-US"/>
        </w:rPr>
        <w:t xml:space="preserve"> (</w:t>
      </w:r>
      <w:r w:rsidR="003E33DE" w:rsidRPr="008157E0">
        <w:rPr>
          <w:lang w:val="en-US"/>
        </w:rPr>
        <w:t>6</w:t>
      </w:r>
      <w:r w:rsidR="00984DA4" w:rsidRPr="008157E0">
        <w:rPr>
          <w:lang w:val="en-US"/>
        </w:rPr>
        <w:t>), pp</w:t>
      </w:r>
      <w:r w:rsidR="003E33DE" w:rsidRPr="008157E0">
        <w:rPr>
          <w:lang w:val="en-US"/>
        </w:rPr>
        <w:t>. 140</w:t>
      </w:r>
      <w:r w:rsidR="007F015E" w:rsidRPr="007F015E">
        <w:rPr>
          <w:lang w:val="en-US"/>
        </w:rPr>
        <w:t>–</w:t>
      </w:r>
      <w:r w:rsidR="003E33DE" w:rsidRPr="008157E0">
        <w:rPr>
          <w:lang w:val="en-US"/>
        </w:rPr>
        <w:t xml:space="preserve">149. </w:t>
      </w:r>
      <w:r w:rsidRPr="008157E0">
        <w:rPr>
          <w:lang w:val="en-US"/>
        </w:rPr>
        <w:t>https://doi.org/</w:t>
      </w:r>
      <w:r w:rsidR="003E33DE" w:rsidRPr="008157E0">
        <w:rPr>
          <w:lang w:val="en-US"/>
        </w:rPr>
        <w:t xml:space="preserve">10.33764/2411-1759-2021-26-6-140-149.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"https://elibrary.ru/oxgnvo"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https://elibrary.ru/oxgnvo</w:t>
      </w:r>
      <w:r w:rsidR="00114337">
        <w:fldChar w:fldCharType="end"/>
      </w:r>
      <w:r w:rsidR="00410719" w:rsidRPr="007F015E">
        <w:rPr>
          <w:lang w:val="en-US"/>
        </w:rPr>
        <w:t>.</w:t>
      </w:r>
      <w:r w:rsidRPr="008157E0">
        <w:rPr>
          <w:lang w:val="en-US"/>
        </w:rPr>
        <w:t xml:space="preserve"> </w:t>
      </w:r>
    </w:p>
    <w:p w14:paraId="131CCC6B" w14:textId="29B3A22C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proofErr w:type="spellStart"/>
      <w:r w:rsidRPr="008157E0">
        <w:rPr>
          <w:lang w:val="en-US"/>
        </w:rPr>
        <w:t>Arzamastseva</w:t>
      </w:r>
      <w:proofErr w:type="spellEnd"/>
      <w:r w:rsidRPr="008157E0">
        <w:rPr>
          <w:lang w:val="en-US"/>
        </w:rPr>
        <w:t>, N.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>V., Prokhorova, N.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>V., Khamidova, L.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L. (2021) </w:t>
      </w:r>
      <w:r w:rsidR="00006B16" w:rsidRPr="008157E0">
        <w:rPr>
          <w:lang w:val="en-US"/>
        </w:rPr>
        <w:t>P</w:t>
      </w:r>
      <w:r w:rsidRPr="008157E0">
        <w:rPr>
          <w:lang w:val="en-US"/>
        </w:rPr>
        <w:t xml:space="preserve">roblem of </w:t>
      </w:r>
      <w:r w:rsidR="00006B16" w:rsidRPr="008157E0">
        <w:rPr>
          <w:lang w:val="en-US"/>
        </w:rPr>
        <w:t>the accuracy and completeness of information on the status and use of agricultural lands</w:t>
      </w:r>
      <w:r w:rsidRPr="008157E0">
        <w:rPr>
          <w:lang w:val="en-US"/>
        </w:rPr>
        <w:t xml:space="preserve">. </w:t>
      </w:r>
      <w:r w:rsidR="0010457F" w:rsidRPr="008157E0">
        <w:rPr>
          <w:i/>
          <w:iCs/>
          <w:lang w:val="en-US"/>
        </w:rPr>
        <w:t xml:space="preserve">Izvestiya of </w:t>
      </w:r>
      <w:proofErr w:type="spellStart"/>
      <w:r w:rsidR="0010457F" w:rsidRPr="008157E0">
        <w:rPr>
          <w:i/>
          <w:iCs/>
          <w:lang w:val="en-US"/>
        </w:rPr>
        <w:t>Timiryazev</w:t>
      </w:r>
      <w:proofErr w:type="spellEnd"/>
      <w:r w:rsidR="0010457F" w:rsidRPr="008157E0">
        <w:rPr>
          <w:i/>
          <w:iCs/>
          <w:lang w:val="en-US"/>
        </w:rPr>
        <w:t xml:space="preserve"> Agricultural Academy</w:t>
      </w:r>
      <w:r w:rsidRPr="008157E0">
        <w:rPr>
          <w:lang w:val="en-US"/>
        </w:rPr>
        <w:t>, (3), pp. 119</w:t>
      </w:r>
      <w:r w:rsidR="007F015E" w:rsidRPr="00B0033F">
        <w:rPr>
          <w:lang w:val="en-US"/>
        </w:rPr>
        <w:t>–</w:t>
      </w:r>
      <w:r w:rsidRPr="008157E0">
        <w:rPr>
          <w:lang w:val="en-US"/>
        </w:rPr>
        <w:t xml:space="preserve">128. </w:t>
      </w:r>
      <w:r w:rsidR="00006B16">
        <w:fldChar w:fldCharType="begin"/>
      </w:r>
      <w:r w:rsidR="00006B16" w:rsidRPr="009B7E48">
        <w:rPr>
          <w:lang w:val="en-US"/>
        </w:rPr>
        <w:instrText>HYPERLINK "https://doi.org/10.26897/0021-342X-2021-3-119-128"</w:instrText>
      </w:r>
      <w:r w:rsidR="00006B16">
        <w:fldChar w:fldCharType="separate"/>
      </w:r>
      <w:r w:rsidR="00006B16" w:rsidRPr="008157E0">
        <w:rPr>
          <w:rStyle w:val="af"/>
          <w:lang w:val="en-US"/>
        </w:rPr>
        <w:t>https://doi.org/10.26897/0021-342X-2021-3-119-128</w:t>
      </w:r>
      <w:r w:rsidR="00006B16">
        <w:fldChar w:fldCharType="end"/>
      </w:r>
      <w:r w:rsidR="00006B16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"https://elibrary.ru/hxzseg"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https://elibrary.ru/hxzseg</w:t>
      </w:r>
      <w:r w:rsidR="00114337">
        <w:fldChar w:fldCharType="end"/>
      </w:r>
      <w:r w:rsidR="00410719">
        <w:t>.</w:t>
      </w:r>
      <w:r w:rsidR="00006B16" w:rsidRPr="008157E0">
        <w:rPr>
          <w:lang w:val="en-US"/>
        </w:rPr>
        <w:t xml:space="preserve"> </w:t>
      </w:r>
    </w:p>
    <w:p w14:paraId="52DAEBD4" w14:textId="6B613EB5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lastRenderedPageBreak/>
        <w:t>Shcherba, V.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N. (2022) Methodological approaches to the formation of adaptive agricultural land </w:t>
      </w:r>
      <w:r w:rsidR="00DA431A" w:rsidRPr="008157E0">
        <w:rPr>
          <w:lang w:val="en-US"/>
        </w:rPr>
        <w:t>USE</w:t>
      </w:r>
      <w:r w:rsidRPr="008157E0">
        <w:rPr>
          <w:lang w:val="en-US"/>
        </w:rPr>
        <w:t xml:space="preserve">. </w:t>
      </w:r>
      <w:r w:rsidRPr="008157E0">
        <w:rPr>
          <w:i/>
          <w:iCs/>
          <w:lang w:val="en-US"/>
        </w:rPr>
        <w:t>Moscow Economic Journal</w:t>
      </w:r>
      <w:r w:rsidRPr="008157E0">
        <w:rPr>
          <w:lang w:val="en-US"/>
        </w:rPr>
        <w:t xml:space="preserve">, </w:t>
      </w:r>
      <w:r w:rsidR="00495F3C">
        <w:rPr>
          <w:lang w:val="en-US"/>
        </w:rPr>
        <w:t>7</w:t>
      </w:r>
      <w:r w:rsidR="007F015E" w:rsidRPr="00B0033F">
        <w:rPr>
          <w:lang w:val="en-US"/>
        </w:rPr>
        <w:t xml:space="preserve"> </w:t>
      </w:r>
      <w:r w:rsidRPr="008157E0">
        <w:rPr>
          <w:lang w:val="en-US"/>
        </w:rPr>
        <w:t xml:space="preserve">(9), </w:t>
      </w:r>
      <w:r w:rsidR="00495F3C" w:rsidRPr="00495F3C">
        <w:rPr>
          <w:lang w:val="en-US"/>
        </w:rPr>
        <w:t>article</w:t>
      </w:r>
      <w:r w:rsidR="00495F3C">
        <w:rPr>
          <w:lang w:val="en-US"/>
        </w:rPr>
        <w:t xml:space="preserve"> 21</w:t>
      </w:r>
      <w:r w:rsidRPr="008157E0">
        <w:rPr>
          <w:lang w:val="en-US"/>
        </w:rPr>
        <w:t xml:space="preserve">. </w:t>
      </w:r>
      <w:r w:rsidR="002E0E4A">
        <w:fldChar w:fldCharType="begin"/>
      </w:r>
      <w:r w:rsidR="002E0E4A" w:rsidRPr="009B7E48">
        <w:rPr>
          <w:lang w:val="en-US"/>
        </w:rPr>
        <w:instrText>HYPERLINK "https://doi.org/10.55186/2413046X_2022_7_9_511"</w:instrText>
      </w:r>
      <w:r w:rsidR="002E0E4A">
        <w:fldChar w:fldCharType="separate"/>
      </w:r>
      <w:r w:rsidR="002E0E4A" w:rsidRPr="008157E0">
        <w:rPr>
          <w:rStyle w:val="af"/>
          <w:lang w:val="en-US"/>
        </w:rPr>
        <w:t>https://doi.org/10.55186/2413046X_2022_7_9_511</w:t>
      </w:r>
      <w:r w:rsidR="002E0E4A">
        <w:fldChar w:fldCharType="end"/>
      </w:r>
      <w:r w:rsidR="002E0E4A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"https://elibrary.ru/lufwvl"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https://elibrary.ru/lufwvl</w:t>
      </w:r>
      <w:r w:rsidR="00114337">
        <w:fldChar w:fldCharType="end"/>
      </w:r>
      <w:r w:rsidR="00410719" w:rsidRPr="00C04265">
        <w:rPr>
          <w:lang w:val="en-US"/>
        </w:rPr>
        <w:t>.</w:t>
      </w:r>
      <w:r w:rsidR="002E0E4A" w:rsidRPr="008157E0">
        <w:rPr>
          <w:lang w:val="en-US"/>
        </w:rPr>
        <w:t xml:space="preserve"> </w:t>
      </w:r>
    </w:p>
    <w:p w14:paraId="3395FE61" w14:textId="65EEAFEB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>Kovaleva, Yu.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>P., Mamontova, S.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A., </w:t>
      </w:r>
      <w:proofErr w:type="spellStart"/>
      <w:r w:rsidRPr="008157E0">
        <w:rPr>
          <w:lang w:val="en-US"/>
        </w:rPr>
        <w:t>Kolpakova</w:t>
      </w:r>
      <w:proofErr w:type="spellEnd"/>
      <w:r w:rsidRPr="008157E0">
        <w:rPr>
          <w:lang w:val="en-US"/>
        </w:rPr>
        <w:t>, O.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>P., Ivanova, O.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I. (2020) The role of state cadastral valuation in the taxation of agricultural land in the Krasnoyarsk Territory. </w:t>
      </w:r>
      <w:r w:rsidRPr="008157E0">
        <w:rPr>
          <w:i/>
          <w:iCs/>
          <w:lang w:val="en-US"/>
        </w:rPr>
        <w:t>Moscow Economic Journal</w:t>
      </w:r>
      <w:r w:rsidRPr="008157E0">
        <w:rPr>
          <w:lang w:val="en-US"/>
        </w:rPr>
        <w:t xml:space="preserve">, (3), </w:t>
      </w:r>
      <w:r w:rsidR="006577A8" w:rsidRPr="006577A8">
        <w:rPr>
          <w:lang w:val="en-US"/>
        </w:rPr>
        <w:t>article</w:t>
      </w:r>
      <w:r w:rsidR="006577A8">
        <w:rPr>
          <w:lang w:val="en-US"/>
        </w:rPr>
        <w:t xml:space="preserve"> 3</w:t>
      </w:r>
      <w:r w:rsidRPr="008157E0">
        <w:rPr>
          <w:lang w:val="en-US"/>
        </w:rPr>
        <w:t xml:space="preserve">. </w:t>
      </w:r>
      <w:r w:rsidR="00FD1C20">
        <w:fldChar w:fldCharType="begin"/>
      </w:r>
      <w:r w:rsidR="00FD1C20" w:rsidRPr="009B7E48">
        <w:rPr>
          <w:lang w:val="en-US"/>
        </w:rPr>
        <w:instrText>HYPERLINK "https://doi.org/10.24411/2413-046X-2020-10141"</w:instrText>
      </w:r>
      <w:r w:rsidR="00FD1C20">
        <w:fldChar w:fldCharType="separate"/>
      </w:r>
      <w:r w:rsidR="00FD1C20" w:rsidRPr="008157E0">
        <w:rPr>
          <w:rStyle w:val="af"/>
          <w:lang w:val="en-US"/>
        </w:rPr>
        <w:t>https://doi.org/10.24411/2413-046X-2020-10141</w:t>
      </w:r>
      <w:r w:rsidR="00FD1C20">
        <w:fldChar w:fldCharType="end"/>
      </w:r>
      <w:r w:rsidR="00FD1C20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"https://elibrary.ru/tfkomn"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https://elibrary.ru/tfkomn</w:t>
      </w:r>
      <w:r w:rsidR="00114337">
        <w:fldChar w:fldCharType="end"/>
      </w:r>
      <w:r w:rsidR="00410719" w:rsidRPr="00C04265">
        <w:rPr>
          <w:lang w:val="en-US"/>
        </w:rPr>
        <w:t>.</w:t>
      </w:r>
    </w:p>
    <w:p w14:paraId="1C4CAB54" w14:textId="65F3721A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proofErr w:type="spellStart"/>
      <w:r w:rsidRPr="008157E0">
        <w:rPr>
          <w:lang w:val="en-US"/>
        </w:rPr>
        <w:t>Yanyuk</w:t>
      </w:r>
      <w:proofErr w:type="spellEnd"/>
      <w:r w:rsidRPr="008157E0">
        <w:rPr>
          <w:lang w:val="en-US"/>
        </w:rPr>
        <w:t>, V.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>M., Minaeva, K.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>D., Pavlov, M.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S. (2025) Certification of agricultural land based on agricultural production assessment of soil cover. </w:t>
      </w:r>
      <w:r w:rsidRPr="008157E0">
        <w:rPr>
          <w:i/>
          <w:iCs/>
          <w:lang w:val="en-US"/>
        </w:rPr>
        <w:t>International Agricultural Journal</w:t>
      </w:r>
      <w:r w:rsidRPr="008157E0">
        <w:rPr>
          <w:lang w:val="en-US"/>
        </w:rPr>
        <w:t>, (6), pp. 708</w:t>
      </w:r>
      <w:r w:rsidR="00A0564D" w:rsidRPr="00B0033F">
        <w:rPr>
          <w:lang w:val="en-US"/>
        </w:rPr>
        <w:t>–</w:t>
      </w:r>
      <w:r w:rsidRPr="008157E0">
        <w:rPr>
          <w:lang w:val="en-US"/>
        </w:rPr>
        <w:t xml:space="preserve">712. </w:t>
      </w:r>
      <w:r w:rsidR="003E0613">
        <w:fldChar w:fldCharType="begin"/>
      </w:r>
      <w:r w:rsidR="003E0613" w:rsidRPr="009B7E48">
        <w:rPr>
          <w:lang w:val="en-US"/>
        </w:rPr>
        <w:instrText>HYPERLINK "https://doi.org/10.55186/25876740_2025_68_6_708"</w:instrText>
      </w:r>
      <w:r w:rsidR="003E0613">
        <w:fldChar w:fldCharType="separate"/>
      </w:r>
      <w:r w:rsidR="003E0613" w:rsidRPr="008157E0">
        <w:rPr>
          <w:rStyle w:val="af"/>
          <w:lang w:val="en-US"/>
        </w:rPr>
        <w:t>https://doi.org/10.55186/25876740_2025_68_6_708</w:t>
      </w:r>
      <w:r w:rsidR="003E0613">
        <w:fldChar w:fldCharType="end"/>
      </w:r>
      <w:r w:rsidR="003E0613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"https://elibrary.ru/mqzxgb"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https://elibrary.ru/mqzxgb</w:t>
      </w:r>
      <w:r w:rsidR="00114337">
        <w:fldChar w:fldCharType="end"/>
      </w:r>
      <w:r w:rsidR="00410719" w:rsidRPr="00C04265">
        <w:rPr>
          <w:lang w:val="en-US"/>
        </w:rPr>
        <w:t>.</w:t>
      </w:r>
      <w:r w:rsidR="003E0613" w:rsidRPr="008157E0">
        <w:rPr>
          <w:lang w:val="en-US"/>
        </w:rPr>
        <w:t xml:space="preserve"> </w:t>
      </w:r>
    </w:p>
    <w:p w14:paraId="4455720F" w14:textId="49531A1D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proofErr w:type="spellStart"/>
      <w:r w:rsidRPr="008157E0">
        <w:rPr>
          <w:lang w:val="en-US"/>
        </w:rPr>
        <w:t>Cienciała</w:t>
      </w:r>
      <w:proofErr w:type="spellEnd"/>
      <w:r w:rsidRPr="008157E0">
        <w:rPr>
          <w:lang w:val="en-US"/>
        </w:rPr>
        <w:t xml:space="preserve">, A., Sobolewska-Mikulska, K., </w:t>
      </w:r>
      <w:proofErr w:type="spellStart"/>
      <w:r w:rsidRPr="008157E0">
        <w:rPr>
          <w:lang w:val="en-US"/>
        </w:rPr>
        <w:t>Sobura</w:t>
      </w:r>
      <w:proofErr w:type="spellEnd"/>
      <w:r w:rsidRPr="008157E0">
        <w:rPr>
          <w:lang w:val="en-US"/>
        </w:rPr>
        <w:t xml:space="preserve">, S. (2021) Credibility of the cadastral data on land use and the methodology for their verification and update. </w:t>
      </w:r>
      <w:r w:rsidRPr="008157E0">
        <w:rPr>
          <w:i/>
          <w:iCs/>
          <w:lang w:val="en-US"/>
        </w:rPr>
        <w:t>Land U</w:t>
      </w:r>
      <w:r w:rsidR="00026221" w:rsidRPr="008157E0">
        <w:rPr>
          <w:i/>
          <w:iCs/>
          <w:lang w:val="en-US"/>
        </w:rPr>
        <w:t>SE</w:t>
      </w:r>
      <w:r w:rsidRPr="008157E0">
        <w:rPr>
          <w:i/>
          <w:iCs/>
          <w:lang w:val="en-US"/>
        </w:rPr>
        <w:t xml:space="preserve"> Policy</w:t>
      </w:r>
      <w:r w:rsidRPr="008157E0">
        <w:rPr>
          <w:lang w:val="en-US"/>
        </w:rPr>
        <w:t xml:space="preserve">, (102), </w:t>
      </w:r>
      <w:r w:rsidR="00026221" w:rsidRPr="00026221">
        <w:rPr>
          <w:lang w:val="en-US"/>
        </w:rPr>
        <w:t xml:space="preserve">article </w:t>
      </w:r>
      <w:r w:rsidRPr="008157E0">
        <w:rPr>
          <w:lang w:val="en-US"/>
        </w:rPr>
        <w:t xml:space="preserve">105204. </w:t>
      </w:r>
      <w:r w:rsidR="0014519E">
        <w:fldChar w:fldCharType="begin"/>
      </w:r>
      <w:r w:rsidR="0014519E" w:rsidRPr="009B7E48">
        <w:rPr>
          <w:lang w:val="en-US"/>
        </w:rPr>
        <w:instrText>HYPERLINK "https://doi.org/10.1016/j.landusepol.2020.105204"</w:instrText>
      </w:r>
      <w:r w:rsidR="0014519E">
        <w:fldChar w:fldCharType="separate"/>
      </w:r>
      <w:r w:rsidR="0014519E" w:rsidRPr="008157E0">
        <w:rPr>
          <w:rStyle w:val="af"/>
          <w:lang w:val="en-US"/>
        </w:rPr>
        <w:t>https://doi.org/10.1016/j.landusepol.2020.105204</w:t>
      </w:r>
      <w:r w:rsidR="0014519E">
        <w:fldChar w:fldCharType="end"/>
      </w:r>
      <w:r w:rsidR="0014519E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"https://elibrary.ru/dvyblg"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https://elibrary.ru/dvyblg</w:t>
      </w:r>
      <w:r w:rsidR="00114337">
        <w:fldChar w:fldCharType="end"/>
      </w:r>
      <w:r w:rsidR="00410719" w:rsidRPr="00C04265">
        <w:rPr>
          <w:lang w:val="en-US"/>
        </w:rPr>
        <w:t>.</w:t>
      </w:r>
      <w:r w:rsidR="0014519E" w:rsidRPr="008157E0">
        <w:rPr>
          <w:lang w:val="en-US"/>
        </w:rPr>
        <w:t xml:space="preserve"> </w:t>
      </w:r>
    </w:p>
    <w:p w14:paraId="1D057A4D" w14:textId="2C4BD2D3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>Kovaleva, I.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>V., Chirukhin, A.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V. (2022) Digitalization and management of land and resource potential of </w:t>
      </w:r>
      <w:r w:rsidR="00271D6F" w:rsidRPr="008157E0">
        <w:rPr>
          <w:lang w:val="en-US"/>
        </w:rPr>
        <w:t>AIC</w:t>
      </w:r>
      <w:r w:rsidRPr="008157E0">
        <w:rPr>
          <w:lang w:val="en-US"/>
        </w:rPr>
        <w:t xml:space="preserve">. </w:t>
      </w:r>
      <w:r w:rsidR="00473305" w:rsidRPr="008157E0">
        <w:rPr>
          <w:i/>
          <w:iCs/>
          <w:lang w:val="en-US"/>
        </w:rPr>
        <w:t>Corporate Governance and Innovative Economic Development of the North. Bulletin of Research Center of Corporate Law, Management and Venture Investment of Syktyvkar State University</w:t>
      </w:r>
      <w:r w:rsidRPr="008157E0">
        <w:rPr>
          <w:i/>
          <w:iCs/>
          <w:lang w:val="en-US"/>
        </w:rPr>
        <w:t xml:space="preserve">, </w:t>
      </w:r>
      <w:r w:rsidRPr="008157E0">
        <w:rPr>
          <w:lang w:val="en-US"/>
        </w:rPr>
        <w:t>2</w:t>
      </w:r>
      <w:r w:rsidR="00A0564D" w:rsidRPr="00A0564D">
        <w:rPr>
          <w:lang w:val="en-US"/>
        </w:rPr>
        <w:t xml:space="preserve"> </w:t>
      </w:r>
      <w:r w:rsidRPr="008157E0">
        <w:rPr>
          <w:lang w:val="en-US"/>
        </w:rPr>
        <w:t>(1), pp. 23</w:t>
      </w:r>
      <w:r w:rsidR="00A0564D" w:rsidRPr="00A0564D">
        <w:rPr>
          <w:lang w:val="en-US"/>
        </w:rPr>
        <w:t>–</w:t>
      </w:r>
      <w:r w:rsidRPr="008157E0">
        <w:rPr>
          <w:lang w:val="en-US"/>
        </w:rPr>
        <w:t xml:space="preserve">31. </w:t>
      </w:r>
      <w:r w:rsidR="00271D6F">
        <w:fldChar w:fldCharType="begin"/>
      </w:r>
      <w:r w:rsidR="00271D6F" w:rsidRPr="009B7E48">
        <w:rPr>
          <w:lang w:val="en-US"/>
        </w:rPr>
        <w:instrText>HYPERLINK "https://doi.org/10.34130/2070-4992-2022-2-1-23"</w:instrText>
      </w:r>
      <w:r w:rsidR="00271D6F">
        <w:fldChar w:fldCharType="separate"/>
      </w:r>
      <w:r w:rsidR="00271D6F" w:rsidRPr="008157E0">
        <w:rPr>
          <w:rStyle w:val="af"/>
          <w:lang w:val="en-US"/>
        </w:rPr>
        <w:t>https://doi.org/10.34130/2070-4992-2022-2-1-23</w:t>
      </w:r>
      <w:r w:rsidR="00271D6F">
        <w:fldChar w:fldCharType="end"/>
      </w:r>
      <w:r w:rsidR="00271D6F" w:rsidRPr="008157E0">
        <w:rPr>
          <w:lang w:val="en-US"/>
        </w:rPr>
        <w:t xml:space="preserve">. </w:t>
      </w:r>
      <w:hyperlink r:id="rId8" w:history="1">
        <w:r w:rsidR="00114337" w:rsidRPr="00302001">
          <w:rPr>
            <w:rStyle w:val="af"/>
            <w:lang w:val="en-US"/>
          </w:rPr>
          <w:t>https://elibrary.ru/rmhnax</w:t>
        </w:r>
      </w:hyperlink>
      <w:r w:rsidR="00410719" w:rsidRPr="00A0564D">
        <w:rPr>
          <w:lang w:val="en-US"/>
        </w:rPr>
        <w:t>.</w:t>
      </w:r>
      <w:r w:rsidR="00271D6F" w:rsidRPr="008157E0">
        <w:rPr>
          <w:lang w:val="en-US"/>
        </w:rPr>
        <w:t xml:space="preserve"> </w:t>
      </w:r>
    </w:p>
    <w:p w14:paraId="76318F12" w14:textId="03728FE8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proofErr w:type="spellStart"/>
      <w:r w:rsidRPr="008157E0">
        <w:rPr>
          <w:lang w:val="en-US"/>
        </w:rPr>
        <w:t>Nedikova</w:t>
      </w:r>
      <w:proofErr w:type="spellEnd"/>
      <w:r w:rsidRPr="008157E0">
        <w:rPr>
          <w:lang w:val="en-US"/>
        </w:rPr>
        <w:t>, E.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>V., Nedikov, K.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>D., Svistunov, D.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M. (2025) </w:t>
      </w:r>
      <w:r w:rsidR="000C256F" w:rsidRPr="008157E0">
        <w:rPr>
          <w:lang w:val="en-US"/>
        </w:rPr>
        <w:t>Prospects for the use of computational and digital technologies in land management and land policy</w:t>
      </w:r>
      <w:r w:rsidRPr="008157E0">
        <w:rPr>
          <w:lang w:val="en-US"/>
        </w:rPr>
        <w:t xml:space="preserve">. </w:t>
      </w:r>
      <w:r w:rsidRPr="008157E0">
        <w:rPr>
          <w:i/>
          <w:iCs/>
          <w:lang w:val="en-US"/>
        </w:rPr>
        <w:t>Region: systems, economics, management,</w:t>
      </w:r>
      <w:r w:rsidRPr="008157E0">
        <w:rPr>
          <w:lang w:val="en-US"/>
        </w:rPr>
        <w:t xml:space="preserve"> </w:t>
      </w:r>
      <w:r w:rsidR="00915D6E">
        <w:rPr>
          <w:lang w:val="en-US"/>
        </w:rPr>
        <w:t>(</w:t>
      </w:r>
      <w:r w:rsidRPr="008157E0">
        <w:rPr>
          <w:lang w:val="en-US"/>
        </w:rPr>
        <w:t xml:space="preserve">1), </w:t>
      </w:r>
      <w:r w:rsidR="00793D09">
        <w:rPr>
          <w:lang w:val="en-US"/>
        </w:rPr>
        <w:t>p</w:t>
      </w:r>
      <w:r w:rsidRPr="008157E0">
        <w:rPr>
          <w:lang w:val="en-US"/>
        </w:rPr>
        <w:t xml:space="preserve">p. </w:t>
      </w:r>
      <w:r w:rsidR="00793D09">
        <w:rPr>
          <w:lang w:val="en-US"/>
        </w:rPr>
        <w:t>65</w:t>
      </w:r>
      <w:r w:rsidR="00A0564D" w:rsidRPr="00B0033F">
        <w:rPr>
          <w:lang w:val="en-US"/>
        </w:rPr>
        <w:t>–</w:t>
      </w:r>
      <w:r w:rsidR="00793D09">
        <w:rPr>
          <w:lang w:val="en-US"/>
        </w:rPr>
        <w:t>71</w:t>
      </w:r>
      <w:r w:rsidRPr="008157E0">
        <w:rPr>
          <w:lang w:val="en-US"/>
        </w:rPr>
        <w:t xml:space="preserve">. </w:t>
      </w:r>
      <w:r w:rsidR="000C256F">
        <w:fldChar w:fldCharType="begin"/>
      </w:r>
      <w:r w:rsidR="000C256F" w:rsidRPr="009B7E48">
        <w:rPr>
          <w:lang w:val="en-US"/>
        </w:rPr>
        <w:instrText>HYPERLINK "https://doi.org/10.22394/1997-4469-2025-68-1-65-71"</w:instrText>
      </w:r>
      <w:r w:rsidR="000C256F">
        <w:fldChar w:fldCharType="separate"/>
      </w:r>
      <w:r w:rsidR="000C256F" w:rsidRPr="008157E0">
        <w:rPr>
          <w:rStyle w:val="af"/>
          <w:lang w:val="en-US"/>
        </w:rPr>
        <w:t>https://doi.org/10.22394/1997-4469-2025-68-1-65-71</w:t>
      </w:r>
      <w:r w:rsidR="000C256F">
        <w:fldChar w:fldCharType="end"/>
      </w:r>
      <w:r w:rsidR="000C256F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"https://elibrary.ru/xzqgzc"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https://elibrary.ru/xzqgzc</w:t>
      </w:r>
      <w:r w:rsidR="00114337">
        <w:fldChar w:fldCharType="end"/>
      </w:r>
      <w:r w:rsidR="00410719" w:rsidRPr="00C04265">
        <w:rPr>
          <w:lang w:val="en-US"/>
        </w:rPr>
        <w:t>.</w:t>
      </w:r>
      <w:r w:rsidR="000C256F" w:rsidRPr="008157E0">
        <w:rPr>
          <w:lang w:val="en-US"/>
        </w:rPr>
        <w:t xml:space="preserve"> </w:t>
      </w:r>
    </w:p>
    <w:p w14:paraId="664AA118" w14:textId="5CFFDA0D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 xml:space="preserve">Hosseini, H., </w:t>
      </w:r>
      <w:proofErr w:type="spellStart"/>
      <w:r w:rsidRPr="008157E0">
        <w:rPr>
          <w:lang w:val="en-US"/>
        </w:rPr>
        <w:t>Atazadeh</w:t>
      </w:r>
      <w:proofErr w:type="spellEnd"/>
      <w:r w:rsidRPr="008157E0">
        <w:rPr>
          <w:lang w:val="en-US"/>
        </w:rPr>
        <w:t xml:space="preserve">, B., </w:t>
      </w:r>
      <w:proofErr w:type="spellStart"/>
      <w:r w:rsidRPr="008157E0">
        <w:rPr>
          <w:lang w:val="en-US"/>
        </w:rPr>
        <w:t>Rajabifard</w:t>
      </w:r>
      <w:proofErr w:type="spellEnd"/>
      <w:r w:rsidRPr="008157E0">
        <w:rPr>
          <w:lang w:val="en-US"/>
        </w:rPr>
        <w:t xml:space="preserve">, A. (2025) Towards intelligent land administration systems: Research challenges, applications and prospects in AI-driven approaches. </w:t>
      </w:r>
      <w:r w:rsidRPr="008157E0">
        <w:rPr>
          <w:i/>
          <w:iCs/>
          <w:lang w:val="en-US"/>
        </w:rPr>
        <w:t>Land U</w:t>
      </w:r>
      <w:r w:rsidR="006003A0" w:rsidRPr="008157E0">
        <w:rPr>
          <w:i/>
          <w:iCs/>
          <w:lang w:val="en-US"/>
        </w:rPr>
        <w:t>SE</w:t>
      </w:r>
      <w:r w:rsidRPr="008157E0">
        <w:rPr>
          <w:i/>
          <w:iCs/>
          <w:lang w:val="en-US"/>
        </w:rPr>
        <w:t xml:space="preserve"> Policy</w:t>
      </w:r>
      <w:r w:rsidRPr="008157E0">
        <w:rPr>
          <w:lang w:val="en-US"/>
        </w:rPr>
        <w:t xml:space="preserve">, (157), </w:t>
      </w:r>
      <w:r w:rsidR="006003A0" w:rsidRPr="006003A0">
        <w:rPr>
          <w:lang w:val="en-US"/>
        </w:rPr>
        <w:t xml:space="preserve">article </w:t>
      </w:r>
      <w:r w:rsidRPr="008157E0">
        <w:rPr>
          <w:lang w:val="en-US"/>
        </w:rPr>
        <w:t xml:space="preserve">107652. </w:t>
      </w:r>
      <w:r>
        <w:fldChar w:fldCharType="begin"/>
      </w:r>
      <w:r w:rsidRPr="009B7E48">
        <w:rPr>
          <w:lang w:val="en-US"/>
        </w:rPr>
        <w:instrText>HYPERLINK "https://doi.org/10.1016/j.landusepol.2025.107652"</w:instrText>
      </w:r>
      <w:r>
        <w:fldChar w:fldCharType="separate"/>
      </w:r>
      <w:r w:rsidRPr="008157E0">
        <w:rPr>
          <w:rStyle w:val="af"/>
          <w:lang w:val="en-US"/>
        </w:rPr>
        <w:t>https://doi.org/10.1016/j.landusepol.2025.107652</w:t>
      </w:r>
      <w:r>
        <w:fldChar w:fldCharType="end"/>
      </w:r>
      <w:r w:rsidR="00CF487E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"https://elibrary.ru/jhngme"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https://elibrary.ru/jhngme</w:t>
      </w:r>
      <w:r w:rsidR="00114337">
        <w:fldChar w:fldCharType="end"/>
      </w:r>
      <w:r w:rsidR="00410719" w:rsidRPr="00C04265">
        <w:rPr>
          <w:lang w:val="en-US"/>
        </w:rPr>
        <w:t>.</w:t>
      </w:r>
      <w:r w:rsidR="00CF487E" w:rsidRPr="008157E0">
        <w:rPr>
          <w:lang w:val="en-US"/>
        </w:rPr>
        <w:t xml:space="preserve"> </w:t>
      </w:r>
    </w:p>
    <w:p w14:paraId="581303CA" w14:textId="00C56415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>Belova, E.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>V., Rosenfeld, Yu.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N. (2015) </w:t>
      </w:r>
      <w:r w:rsidR="004D7C24" w:rsidRPr="008157E0">
        <w:rPr>
          <w:lang w:val="en-US"/>
        </w:rPr>
        <w:t>The impact of urbanization on agricultural land use</w:t>
      </w:r>
      <w:r w:rsidRPr="008157E0">
        <w:rPr>
          <w:lang w:val="en-US"/>
        </w:rPr>
        <w:t xml:space="preserve">. </w:t>
      </w:r>
      <w:r w:rsidR="00903F0C" w:rsidRPr="008157E0">
        <w:rPr>
          <w:i/>
          <w:iCs/>
          <w:lang w:val="en-US"/>
        </w:rPr>
        <w:t>Moscow University Economics Bulletin</w:t>
      </w:r>
      <w:r w:rsidRPr="008157E0">
        <w:rPr>
          <w:lang w:val="en-US"/>
        </w:rPr>
        <w:t>, (3), pp. 60</w:t>
      </w:r>
      <w:r w:rsidR="00A0564D">
        <w:t>–</w:t>
      </w:r>
      <w:r w:rsidRPr="008157E0">
        <w:rPr>
          <w:lang w:val="en-US"/>
        </w:rPr>
        <w:t xml:space="preserve">75. </w:t>
      </w:r>
      <w:hyperlink r:id="rId9" w:history="1">
        <w:r w:rsidR="00114337" w:rsidRPr="00302001">
          <w:rPr>
            <w:rStyle w:val="af"/>
            <w:lang w:val="en-US"/>
          </w:rPr>
          <w:t>https://elibrary.ru/rzwukm</w:t>
        </w:r>
      </w:hyperlink>
      <w:r w:rsidR="00410719" w:rsidRPr="00410719">
        <w:rPr>
          <w:lang w:val="en-US"/>
        </w:rPr>
        <w:t>.</w:t>
      </w:r>
      <w:r w:rsidR="00B03BAF" w:rsidRPr="008157E0">
        <w:rPr>
          <w:lang w:val="en-US"/>
        </w:rPr>
        <w:t xml:space="preserve"> </w:t>
      </w:r>
    </w:p>
    <w:p w14:paraId="6C852FB3" w14:textId="2F9D3772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>Morán-Alonso</w:t>
      </w:r>
      <w:r w:rsidR="007D467A" w:rsidRPr="008157E0">
        <w:rPr>
          <w:lang w:val="en-US"/>
        </w:rPr>
        <w:t>,</w:t>
      </w:r>
      <w:r w:rsidRPr="008157E0">
        <w:rPr>
          <w:lang w:val="en-US"/>
        </w:rPr>
        <w:t xml:space="preserve"> N., </w:t>
      </w:r>
      <w:proofErr w:type="spellStart"/>
      <w:r w:rsidRPr="008157E0">
        <w:rPr>
          <w:lang w:val="en-US"/>
        </w:rPr>
        <w:t>Viedma-Guiard</w:t>
      </w:r>
      <w:proofErr w:type="spellEnd"/>
      <w:r w:rsidR="007D467A" w:rsidRPr="008157E0">
        <w:rPr>
          <w:lang w:val="en-US"/>
        </w:rPr>
        <w:t>,</w:t>
      </w:r>
      <w:r w:rsidRPr="008157E0">
        <w:rPr>
          <w:lang w:val="en-US"/>
        </w:rPr>
        <w:t xml:space="preserve"> A., Simón-Rojo</w:t>
      </w:r>
      <w:r w:rsidR="007D467A" w:rsidRPr="008157E0">
        <w:rPr>
          <w:lang w:val="en-US"/>
        </w:rPr>
        <w:t>,</w:t>
      </w:r>
      <w:r w:rsidRPr="008157E0">
        <w:rPr>
          <w:lang w:val="en-US"/>
        </w:rPr>
        <w:t xml:space="preserve"> M., Córdoba-Hernández</w:t>
      </w:r>
      <w:r w:rsidR="007D467A" w:rsidRPr="008157E0">
        <w:rPr>
          <w:lang w:val="en-US"/>
        </w:rPr>
        <w:t>,</w:t>
      </w:r>
      <w:r w:rsidRPr="008157E0">
        <w:rPr>
          <w:lang w:val="en-US"/>
        </w:rPr>
        <w:t xml:space="preserve"> R. </w:t>
      </w:r>
      <w:r w:rsidR="007D467A" w:rsidRPr="008157E0">
        <w:rPr>
          <w:lang w:val="en-US"/>
        </w:rPr>
        <w:t xml:space="preserve">(2025). </w:t>
      </w:r>
      <w:r w:rsidRPr="008157E0">
        <w:rPr>
          <w:lang w:val="en-US"/>
        </w:rPr>
        <w:t>Agricultural Land Suitability Analysis for Land Use Planning: The Case of the Madrid Region</w:t>
      </w:r>
      <w:r w:rsidR="007D467A" w:rsidRPr="008157E0">
        <w:rPr>
          <w:lang w:val="en-US"/>
        </w:rPr>
        <w:t>.</w:t>
      </w:r>
      <w:r w:rsidRPr="008157E0">
        <w:rPr>
          <w:lang w:val="en-US"/>
        </w:rPr>
        <w:t xml:space="preserve"> </w:t>
      </w:r>
      <w:r w:rsidRPr="008157E0">
        <w:rPr>
          <w:i/>
          <w:iCs/>
          <w:lang w:val="en-US"/>
        </w:rPr>
        <w:t>Land</w:t>
      </w:r>
      <w:r w:rsidR="007D467A" w:rsidRPr="008157E0">
        <w:rPr>
          <w:lang w:val="en-US"/>
        </w:rPr>
        <w:t>,</w:t>
      </w:r>
      <w:r w:rsidRPr="008157E0">
        <w:rPr>
          <w:lang w:val="en-US"/>
        </w:rPr>
        <w:t xml:space="preserve"> 14</w:t>
      </w:r>
      <w:r w:rsidR="00A0564D" w:rsidRPr="00B0033F">
        <w:rPr>
          <w:lang w:val="en-US"/>
        </w:rPr>
        <w:t xml:space="preserve"> </w:t>
      </w:r>
      <w:r w:rsidRPr="008157E0">
        <w:rPr>
          <w:lang w:val="en-US"/>
        </w:rPr>
        <w:t>(1)</w:t>
      </w:r>
      <w:r w:rsidR="007D467A" w:rsidRPr="008157E0">
        <w:rPr>
          <w:lang w:val="en-US"/>
        </w:rPr>
        <w:t>,</w:t>
      </w:r>
      <w:r w:rsidRPr="008157E0">
        <w:rPr>
          <w:lang w:val="en-US"/>
        </w:rPr>
        <w:t xml:space="preserve"> </w:t>
      </w:r>
      <w:r w:rsidR="00D915F6" w:rsidRPr="00D915F6">
        <w:rPr>
          <w:lang w:val="en-US"/>
        </w:rPr>
        <w:t xml:space="preserve">article </w:t>
      </w:r>
      <w:r w:rsidRPr="008157E0">
        <w:rPr>
          <w:lang w:val="en-US"/>
        </w:rPr>
        <w:t xml:space="preserve">134. </w:t>
      </w:r>
      <w:r w:rsidR="007D467A">
        <w:fldChar w:fldCharType="begin"/>
      </w:r>
      <w:r w:rsidR="007D467A" w:rsidRPr="009B7E48">
        <w:rPr>
          <w:lang w:val="en-US"/>
        </w:rPr>
        <w:instrText>HYPERLINK "https://doi.org/10.3390/land14010134"</w:instrText>
      </w:r>
      <w:r w:rsidR="007D467A">
        <w:fldChar w:fldCharType="separate"/>
      </w:r>
      <w:r w:rsidR="007D467A" w:rsidRPr="008157E0">
        <w:rPr>
          <w:rStyle w:val="af"/>
          <w:lang w:val="en-US"/>
        </w:rPr>
        <w:t>https://doi.org/10.3390/land14010134</w:t>
      </w:r>
      <w:r w:rsidR="007D467A">
        <w:fldChar w:fldCharType="end"/>
      </w:r>
      <w:r w:rsidR="007D467A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"https://elibrary.ru/lvblte"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https://elibrary.ru/lvblte</w:t>
      </w:r>
      <w:r w:rsidR="00114337">
        <w:fldChar w:fldCharType="end"/>
      </w:r>
      <w:r w:rsidR="00410719" w:rsidRPr="00410719">
        <w:rPr>
          <w:lang w:val="en-US"/>
        </w:rPr>
        <w:t>.</w:t>
      </w:r>
      <w:r w:rsidR="007D467A" w:rsidRPr="008157E0">
        <w:rPr>
          <w:lang w:val="en-US"/>
        </w:rPr>
        <w:t xml:space="preserve"> </w:t>
      </w:r>
    </w:p>
    <w:p w14:paraId="4C83E5A1" w14:textId="62A4067C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>Zvyagintsev, V.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>I. (2014) Again</w:t>
      </w:r>
      <w:r w:rsidR="00365ED4" w:rsidRPr="008157E0">
        <w:rPr>
          <w:lang w:val="en-US"/>
        </w:rPr>
        <w:t>,</w:t>
      </w:r>
      <w:r w:rsidRPr="008157E0">
        <w:rPr>
          <w:lang w:val="en-US"/>
        </w:rPr>
        <w:t xml:space="preserve"> the land </w:t>
      </w:r>
      <w:r w:rsidR="00365ED4" w:rsidRPr="008157E0">
        <w:rPr>
          <w:lang w:val="en-US"/>
        </w:rPr>
        <w:t>question</w:t>
      </w:r>
      <w:r w:rsidRPr="008157E0">
        <w:rPr>
          <w:lang w:val="en-US"/>
        </w:rPr>
        <w:t xml:space="preserve">. </w:t>
      </w:r>
      <w:r w:rsidRPr="008157E0">
        <w:rPr>
          <w:i/>
          <w:iCs/>
          <w:lang w:val="en-US"/>
        </w:rPr>
        <w:t>ECO</w:t>
      </w:r>
      <w:r w:rsidR="00365ED4" w:rsidRPr="008157E0">
        <w:rPr>
          <w:i/>
          <w:iCs/>
          <w:lang w:val="en-US"/>
        </w:rPr>
        <w:t>,</w:t>
      </w:r>
      <w:r w:rsidRPr="008157E0">
        <w:rPr>
          <w:i/>
          <w:iCs/>
          <w:lang w:val="en-US"/>
        </w:rPr>
        <w:t xml:space="preserve"> </w:t>
      </w:r>
      <w:r w:rsidR="00AD0CDA">
        <w:rPr>
          <w:lang w:val="en-US"/>
        </w:rPr>
        <w:t>(</w:t>
      </w:r>
      <w:r w:rsidRPr="008157E0">
        <w:rPr>
          <w:lang w:val="en-US"/>
        </w:rPr>
        <w:t>2), pp. 143</w:t>
      </w:r>
      <w:r w:rsidR="00A0564D" w:rsidRPr="00B0033F">
        <w:rPr>
          <w:lang w:val="en-US"/>
        </w:rPr>
        <w:t>–</w:t>
      </w:r>
      <w:r w:rsidRPr="008157E0">
        <w:rPr>
          <w:lang w:val="en-US"/>
        </w:rPr>
        <w:t xml:space="preserve">152.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"https://elibrary.ru/ryieoh"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https://elibrary.ru/ryieoh</w:t>
      </w:r>
      <w:r w:rsidR="00114337">
        <w:fldChar w:fldCharType="end"/>
      </w:r>
      <w:r w:rsidR="00410719" w:rsidRPr="007F3F9F">
        <w:rPr>
          <w:lang w:val="en-US"/>
        </w:rPr>
        <w:t>.</w:t>
      </w:r>
      <w:r w:rsidR="007D467A" w:rsidRPr="008157E0">
        <w:rPr>
          <w:lang w:val="en-US"/>
        </w:rPr>
        <w:t xml:space="preserve"> </w:t>
      </w:r>
    </w:p>
    <w:p w14:paraId="7B0D3836" w14:textId="2A654A60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>Khabarov</w:t>
      </w:r>
      <w:r w:rsidR="00105984" w:rsidRPr="008157E0">
        <w:rPr>
          <w:lang w:val="en-US"/>
        </w:rPr>
        <w:t>,</w:t>
      </w:r>
      <w:r w:rsidRPr="008157E0">
        <w:rPr>
          <w:lang w:val="en-US"/>
        </w:rPr>
        <w:t xml:space="preserve"> D.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A., </w:t>
      </w:r>
      <w:proofErr w:type="spellStart"/>
      <w:r w:rsidRPr="008157E0">
        <w:rPr>
          <w:lang w:val="en-US"/>
        </w:rPr>
        <w:t>Lagodny</w:t>
      </w:r>
      <w:proofErr w:type="spellEnd"/>
      <w:r w:rsidR="00105984" w:rsidRPr="008157E0">
        <w:rPr>
          <w:lang w:val="en-US"/>
        </w:rPr>
        <w:t>,</w:t>
      </w:r>
      <w:r w:rsidRPr="008157E0">
        <w:rPr>
          <w:lang w:val="en-US"/>
        </w:rPr>
        <w:t xml:space="preserve"> E.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N. </w:t>
      </w:r>
      <w:r w:rsidR="00105984" w:rsidRPr="008157E0">
        <w:rPr>
          <w:lang w:val="en-US"/>
        </w:rPr>
        <w:t xml:space="preserve">(2020) </w:t>
      </w:r>
      <w:r w:rsidRPr="008157E0">
        <w:rPr>
          <w:lang w:val="en-US"/>
        </w:rPr>
        <w:t>Economic feasibility of involving unused agricultural land in</w:t>
      </w:r>
      <w:r w:rsidR="00105984" w:rsidRPr="008157E0">
        <w:rPr>
          <w:lang w:val="en-US"/>
        </w:rPr>
        <w:t>to</w:t>
      </w:r>
      <w:r w:rsidRPr="008157E0">
        <w:rPr>
          <w:lang w:val="en-US"/>
        </w:rPr>
        <w:t xml:space="preserve"> </w:t>
      </w:r>
      <w:r w:rsidR="00105984" w:rsidRPr="008157E0">
        <w:rPr>
          <w:lang w:val="en-US"/>
        </w:rPr>
        <w:t>circulation.</w:t>
      </w:r>
      <w:r w:rsidRPr="008157E0">
        <w:rPr>
          <w:lang w:val="en-US"/>
        </w:rPr>
        <w:t xml:space="preserve"> </w:t>
      </w:r>
      <w:r w:rsidRPr="008157E0">
        <w:rPr>
          <w:i/>
          <w:iCs/>
          <w:lang w:val="en-US"/>
        </w:rPr>
        <w:t>Moscow Economic Journal</w:t>
      </w:r>
      <w:r w:rsidR="00105984" w:rsidRPr="008157E0">
        <w:rPr>
          <w:lang w:val="en-US"/>
        </w:rPr>
        <w:t>, (</w:t>
      </w:r>
      <w:r w:rsidRPr="008157E0">
        <w:rPr>
          <w:lang w:val="en-US"/>
        </w:rPr>
        <w:t>11</w:t>
      </w:r>
      <w:r w:rsidR="00105984" w:rsidRPr="008157E0">
        <w:rPr>
          <w:lang w:val="en-US"/>
        </w:rPr>
        <w:t>),</w:t>
      </w:r>
      <w:r w:rsidRPr="008157E0">
        <w:rPr>
          <w:lang w:val="en-US"/>
        </w:rPr>
        <w:t xml:space="preserve"> </w:t>
      </w:r>
      <w:r w:rsidR="007F3F9F" w:rsidRPr="007F3F9F">
        <w:rPr>
          <w:lang w:val="en-US"/>
        </w:rPr>
        <w:t>article</w:t>
      </w:r>
      <w:r w:rsidR="007F3F9F">
        <w:rPr>
          <w:lang w:val="en-US"/>
        </w:rPr>
        <w:t xml:space="preserve"> 7</w:t>
      </w:r>
      <w:r w:rsidRPr="008157E0">
        <w:rPr>
          <w:lang w:val="en-US"/>
        </w:rPr>
        <w:t xml:space="preserve">. </w:t>
      </w:r>
      <w:r>
        <w:fldChar w:fldCharType="begin"/>
      </w:r>
      <w:r w:rsidRPr="009B7E48">
        <w:rPr>
          <w:lang w:val="en-US"/>
        </w:rPr>
        <w:instrText>HYPERLINK "https://doi.org/10.24411/2413-046X-2020-10790"</w:instrText>
      </w:r>
      <w:r>
        <w:fldChar w:fldCharType="separate"/>
      </w:r>
      <w:r w:rsidRPr="008157E0">
        <w:rPr>
          <w:rStyle w:val="af"/>
          <w:lang w:val="en-US"/>
        </w:rPr>
        <w:t>https://doi.org/10.24411/2413-046X-2020-10790</w:t>
      </w:r>
      <w:r>
        <w:fldChar w:fldCharType="end"/>
      </w:r>
      <w:r w:rsidR="00105984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"https://elibrary.ru/numngp"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https://elibrary.ru/numngp</w:t>
      </w:r>
      <w:r w:rsidR="00114337">
        <w:fldChar w:fldCharType="end"/>
      </w:r>
      <w:r w:rsidR="00410719" w:rsidRPr="00C04265">
        <w:rPr>
          <w:lang w:val="en-US"/>
        </w:rPr>
        <w:t>.</w:t>
      </w:r>
      <w:r w:rsidR="00105984" w:rsidRPr="008157E0">
        <w:rPr>
          <w:lang w:val="en-US"/>
        </w:rPr>
        <w:t xml:space="preserve"> </w:t>
      </w:r>
    </w:p>
    <w:p w14:paraId="453270F2" w14:textId="279A05D1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proofErr w:type="spellStart"/>
      <w:r w:rsidRPr="008157E0">
        <w:rPr>
          <w:lang w:val="en-US"/>
        </w:rPr>
        <w:t>Dzhabrailova</w:t>
      </w:r>
      <w:proofErr w:type="spellEnd"/>
      <w:r w:rsidRPr="008157E0">
        <w:rPr>
          <w:lang w:val="en-US"/>
        </w:rPr>
        <w:t>, B.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S. (2021) </w:t>
      </w:r>
      <w:r w:rsidR="00D24A75" w:rsidRPr="008157E0">
        <w:rPr>
          <w:lang w:val="en-US"/>
        </w:rPr>
        <w:t>Opportunities to involve unused agricultural land in the turnover in the regions of the Northwestern federal district</w:t>
      </w:r>
      <w:r w:rsidRPr="008157E0">
        <w:rPr>
          <w:lang w:val="en-US"/>
        </w:rPr>
        <w:t xml:space="preserve">. </w:t>
      </w:r>
      <w:r w:rsidRPr="008157E0">
        <w:rPr>
          <w:i/>
          <w:iCs/>
          <w:lang w:val="en-US"/>
        </w:rPr>
        <w:t>Agrarian Bulletin of the Urals</w:t>
      </w:r>
      <w:r w:rsidRPr="008157E0">
        <w:rPr>
          <w:lang w:val="en-US"/>
        </w:rPr>
        <w:t xml:space="preserve">, </w:t>
      </w:r>
      <w:r w:rsidR="00FA5AE3">
        <w:rPr>
          <w:lang w:val="en-US"/>
        </w:rPr>
        <w:t>(</w:t>
      </w:r>
      <w:r w:rsidRPr="008157E0">
        <w:rPr>
          <w:lang w:val="en-US"/>
        </w:rPr>
        <w:t>11), pp. 56</w:t>
      </w:r>
      <w:r w:rsidR="00A0564D" w:rsidRPr="00B0033F">
        <w:rPr>
          <w:lang w:val="en-US"/>
        </w:rPr>
        <w:t>–</w:t>
      </w:r>
      <w:r w:rsidRPr="008157E0">
        <w:rPr>
          <w:lang w:val="en-US"/>
        </w:rPr>
        <w:t xml:space="preserve">66. </w:t>
      </w:r>
      <w:r w:rsidR="00D24A75">
        <w:fldChar w:fldCharType="begin"/>
      </w:r>
      <w:r w:rsidR="00D24A75" w:rsidRPr="009B7E48">
        <w:rPr>
          <w:lang w:val="en-US"/>
        </w:rPr>
        <w:instrText>HYPERLINK "https://doi.org/10.32417/1997-4868-2021-214-11-56-66"</w:instrText>
      </w:r>
      <w:r w:rsidR="00D24A75">
        <w:fldChar w:fldCharType="separate"/>
      </w:r>
      <w:r w:rsidR="00D24A75" w:rsidRPr="008157E0">
        <w:rPr>
          <w:rStyle w:val="af"/>
          <w:lang w:val="en-US"/>
        </w:rPr>
        <w:t>https://doi.org/10.32417/1997-4868-2021-214-11-56-66</w:t>
      </w:r>
      <w:r w:rsidR="00D24A75">
        <w:fldChar w:fldCharType="end"/>
      </w:r>
      <w:r w:rsidR="00D24A75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"https://elibrary.ru/krbzmp"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https://elibrary.ru/krbzmp</w:t>
      </w:r>
      <w:r w:rsidR="00114337">
        <w:fldChar w:fldCharType="end"/>
      </w:r>
      <w:r w:rsidR="00410719" w:rsidRPr="00C04265">
        <w:rPr>
          <w:lang w:val="en-US"/>
        </w:rPr>
        <w:t>.</w:t>
      </w:r>
      <w:r w:rsidR="00D24A75" w:rsidRPr="008157E0">
        <w:rPr>
          <w:lang w:val="en-US"/>
        </w:rPr>
        <w:t xml:space="preserve"> </w:t>
      </w:r>
    </w:p>
    <w:p w14:paraId="68CC88E1" w14:textId="0654F6D6" w:rsidR="000664E8" w:rsidRPr="008157E0" w:rsidRDefault="000664E8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lastRenderedPageBreak/>
        <w:t>Petrikov, A.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>V. (2022)</w:t>
      </w:r>
      <w:r w:rsidR="003E33DE" w:rsidRPr="008157E0">
        <w:rPr>
          <w:lang w:val="en-US"/>
        </w:rPr>
        <w:t xml:space="preserve"> </w:t>
      </w:r>
      <w:r w:rsidRPr="008157E0">
        <w:rPr>
          <w:lang w:val="en-US"/>
        </w:rPr>
        <w:t xml:space="preserve">Agricultural land involvement into economic circulation: problems and solutions. </w:t>
      </w:r>
      <w:r w:rsidRPr="008157E0">
        <w:rPr>
          <w:i/>
          <w:iCs/>
          <w:lang w:val="en-US"/>
        </w:rPr>
        <w:t>Federalism,</w:t>
      </w:r>
      <w:r w:rsidR="003E33DE" w:rsidRPr="008157E0">
        <w:rPr>
          <w:lang w:val="en-US"/>
        </w:rPr>
        <w:t xml:space="preserve"> 27</w:t>
      </w:r>
      <w:r w:rsidR="00A0564D">
        <w:t xml:space="preserve"> </w:t>
      </w:r>
      <w:r w:rsidR="003E33DE" w:rsidRPr="008157E0">
        <w:rPr>
          <w:lang w:val="en-US"/>
        </w:rPr>
        <w:t>(4)</w:t>
      </w:r>
      <w:r w:rsidRPr="008157E0">
        <w:rPr>
          <w:lang w:val="en-US"/>
        </w:rPr>
        <w:t>, pp</w:t>
      </w:r>
      <w:r w:rsidR="003E33DE" w:rsidRPr="008157E0">
        <w:rPr>
          <w:lang w:val="en-US"/>
        </w:rPr>
        <w:t>. 123</w:t>
      </w:r>
      <w:r w:rsidR="00A0564D">
        <w:t>–</w:t>
      </w:r>
      <w:r w:rsidR="003E33DE" w:rsidRPr="008157E0">
        <w:rPr>
          <w:lang w:val="en-US"/>
        </w:rPr>
        <w:t xml:space="preserve">141. </w:t>
      </w:r>
      <w:hyperlink r:id="rId10" w:history="1">
        <w:r w:rsidR="00930A1D" w:rsidRPr="007D310F">
          <w:rPr>
            <w:rStyle w:val="af"/>
            <w:lang w:val="en-US"/>
          </w:rPr>
          <w:t>https://doi.org/10.21686/2073-1051-2022-4-123-141</w:t>
        </w:r>
      </w:hyperlink>
      <w:r w:rsidR="003E33DE" w:rsidRPr="008157E0">
        <w:rPr>
          <w:lang w:val="en-US"/>
        </w:rPr>
        <w:t xml:space="preserve">. </w:t>
      </w:r>
      <w:hyperlink r:id="rId11" w:history="1">
        <w:r w:rsidR="00114337" w:rsidRPr="00302001">
          <w:rPr>
            <w:rStyle w:val="af"/>
            <w:lang w:val="en-US"/>
          </w:rPr>
          <w:t>https://elibrary.ru/bdnnpn</w:t>
        </w:r>
      </w:hyperlink>
      <w:r w:rsidR="00410719" w:rsidRPr="00410719">
        <w:rPr>
          <w:lang w:val="en-US"/>
        </w:rPr>
        <w:t>.</w:t>
      </w:r>
      <w:r w:rsidRPr="008157E0">
        <w:rPr>
          <w:lang w:val="en-US"/>
        </w:rPr>
        <w:t xml:space="preserve"> </w:t>
      </w:r>
    </w:p>
    <w:p w14:paraId="64D056DB" w14:textId="677BD6BF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>Yangchen, D.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C., Yang, Q., Hong, M. (2025) Labor-saving agricultural mechanization services and the technical efficiency in agricultural production: evidence from Chinese rural households. </w:t>
      </w:r>
      <w:r w:rsidRPr="008157E0">
        <w:rPr>
          <w:i/>
          <w:iCs/>
          <w:lang w:val="en-US"/>
        </w:rPr>
        <w:t>Frontiers in Sustainable Food Systems</w:t>
      </w:r>
      <w:r w:rsidRPr="008157E0">
        <w:rPr>
          <w:lang w:val="en-US"/>
        </w:rPr>
        <w:t xml:space="preserve">, (9), </w:t>
      </w:r>
      <w:r w:rsidR="00FA5AE3" w:rsidRPr="00FA5AE3">
        <w:rPr>
          <w:lang w:val="en-US"/>
        </w:rPr>
        <w:t xml:space="preserve">article </w:t>
      </w:r>
      <w:r w:rsidRPr="008157E0">
        <w:rPr>
          <w:lang w:val="en-US"/>
        </w:rPr>
        <w:t xml:space="preserve">1600375. </w:t>
      </w:r>
      <w:r>
        <w:fldChar w:fldCharType="begin"/>
      </w:r>
      <w:r w:rsidRPr="009B7E48">
        <w:rPr>
          <w:lang w:val="en-US"/>
        </w:rPr>
        <w:instrText>HYPERLINK "https://doi.org/10.3389/fsufs.2025.1600375"</w:instrText>
      </w:r>
      <w:r>
        <w:fldChar w:fldCharType="separate"/>
      </w:r>
      <w:r w:rsidRPr="008157E0">
        <w:rPr>
          <w:rStyle w:val="af"/>
          <w:lang w:val="en-US"/>
        </w:rPr>
        <w:t>https://doi.org/10.3389/fsufs.2025.1600375</w:t>
      </w:r>
      <w:r>
        <w:fldChar w:fldCharType="end"/>
      </w:r>
      <w:r w:rsidR="004101D9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"https://elibrary.ru/guayxt"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https://elibrary.ru/guayxt</w:t>
      </w:r>
      <w:r w:rsidR="00114337">
        <w:fldChar w:fldCharType="end"/>
      </w:r>
      <w:r w:rsidR="00410719">
        <w:t>.</w:t>
      </w:r>
    </w:p>
    <w:p w14:paraId="27A10187" w14:textId="54816822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 xml:space="preserve">Chen, X. (2025) The role of modern agricultural technologies in improving agricultural productivity and land </w:t>
      </w:r>
      <w:r w:rsidR="00864AD4" w:rsidRPr="008157E0">
        <w:rPr>
          <w:lang w:val="en-US"/>
        </w:rPr>
        <w:t>USE</w:t>
      </w:r>
      <w:r w:rsidRPr="008157E0">
        <w:rPr>
          <w:lang w:val="en-US"/>
        </w:rPr>
        <w:t xml:space="preserve"> efficiency</w:t>
      </w:r>
      <w:r w:rsidRPr="008157E0">
        <w:rPr>
          <w:i/>
          <w:iCs/>
          <w:lang w:val="en-US"/>
        </w:rPr>
        <w:t>. Frontiers in Plant Science</w:t>
      </w:r>
      <w:r w:rsidRPr="008157E0">
        <w:rPr>
          <w:lang w:val="en-US"/>
        </w:rPr>
        <w:t xml:space="preserve">, (16), </w:t>
      </w:r>
      <w:r w:rsidR="00FA5AE3" w:rsidRPr="00FA5AE3">
        <w:rPr>
          <w:lang w:val="en-US"/>
        </w:rPr>
        <w:t xml:space="preserve">article </w:t>
      </w:r>
      <w:r w:rsidRPr="008157E0">
        <w:rPr>
          <w:lang w:val="en-US"/>
        </w:rPr>
        <w:t xml:space="preserve">1675657. </w:t>
      </w:r>
      <w:r w:rsidR="004101D9">
        <w:fldChar w:fldCharType="begin"/>
      </w:r>
      <w:r w:rsidR="004101D9" w:rsidRPr="009B7E48">
        <w:rPr>
          <w:lang w:val="en-US"/>
        </w:rPr>
        <w:instrText>HYPERLINK "https://doi.org/10.3389/fpls.2025.1675657"</w:instrText>
      </w:r>
      <w:r w:rsidR="004101D9">
        <w:fldChar w:fldCharType="separate"/>
      </w:r>
      <w:r w:rsidR="004101D9" w:rsidRPr="008157E0">
        <w:rPr>
          <w:rStyle w:val="af"/>
          <w:lang w:val="en-US"/>
        </w:rPr>
        <w:t>https://doi.org/10.3389/fpls.2025.1675657</w:t>
      </w:r>
      <w:r w:rsidR="004101D9">
        <w:fldChar w:fldCharType="end"/>
      </w:r>
      <w:r w:rsidR="004101D9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"https://elibrary.ru/dyfclq"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https://elibrary.ru/dyfclq</w:t>
      </w:r>
      <w:r w:rsidR="00114337">
        <w:fldChar w:fldCharType="end"/>
      </w:r>
      <w:r w:rsidR="00410719" w:rsidRPr="00C04265">
        <w:rPr>
          <w:lang w:val="en-US"/>
        </w:rPr>
        <w:t>.</w:t>
      </w:r>
      <w:r w:rsidR="004101D9" w:rsidRPr="008157E0">
        <w:rPr>
          <w:lang w:val="en-US"/>
        </w:rPr>
        <w:t xml:space="preserve"> </w:t>
      </w:r>
    </w:p>
    <w:p w14:paraId="66C45615" w14:textId="6278C94C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 xml:space="preserve">Li, X., Yu, G., Wen, L., Liu, G. (2023) Research on the effect of agricultural science and technology service supply from the perspective of farmers' differentiation. </w:t>
      </w:r>
      <w:r w:rsidRPr="008157E0">
        <w:rPr>
          <w:i/>
          <w:iCs/>
          <w:lang w:val="en-US"/>
        </w:rPr>
        <w:t>Innovation and Green Development</w:t>
      </w:r>
      <w:r w:rsidRPr="008157E0">
        <w:rPr>
          <w:lang w:val="en-US"/>
        </w:rPr>
        <w:t xml:space="preserve">, 2(3), </w:t>
      </w:r>
      <w:r w:rsidR="001A1FF5" w:rsidRPr="001A1FF5">
        <w:rPr>
          <w:lang w:val="en-US"/>
        </w:rPr>
        <w:t xml:space="preserve">article </w:t>
      </w:r>
      <w:r w:rsidRPr="008157E0">
        <w:rPr>
          <w:lang w:val="en-US"/>
        </w:rPr>
        <w:t xml:space="preserve">100055. </w:t>
      </w:r>
      <w:r w:rsidR="004101D9">
        <w:fldChar w:fldCharType="begin"/>
      </w:r>
      <w:r w:rsidR="004101D9" w:rsidRPr="009B7E48">
        <w:rPr>
          <w:lang w:val="en-US"/>
        </w:rPr>
        <w:instrText>HYPERLINK "https://doi.org/10.1016/j.igd.2023.100055"</w:instrText>
      </w:r>
      <w:r w:rsidR="004101D9">
        <w:fldChar w:fldCharType="separate"/>
      </w:r>
      <w:r w:rsidR="004101D9" w:rsidRPr="008157E0">
        <w:rPr>
          <w:rStyle w:val="af"/>
          <w:lang w:val="en-US"/>
        </w:rPr>
        <w:t>https://doi.org/10.1016/j.igd.2023.100055</w:t>
      </w:r>
      <w:r w:rsidR="004101D9">
        <w:fldChar w:fldCharType="end"/>
      </w:r>
      <w:r w:rsidR="004101D9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"https://elibrary.ru/dgpqtn"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https://elibrary.ru/dgpqtn</w:t>
      </w:r>
      <w:r w:rsidR="00114337">
        <w:fldChar w:fldCharType="end"/>
      </w:r>
      <w:r w:rsidR="00410719">
        <w:t>.</w:t>
      </w:r>
      <w:r w:rsidR="004101D9" w:rsidRPr="008157E0">
        <w:rPr>
          <w:lang w:val="en-US"/>
        </w:rPr>
        <w:t xml:space="preserve"> </w:t>
      </w:r>
    </w:p>
    <w:p w14:paraId="15274CC2" w14:textId="370C104F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>Belikova, I.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P., </w:t>
      </w:r>
      <w:proofErr w:type="spellStart"/>
      <w:r w:rsidRPr="008157E0">
        <w:rPr>
          <w:lang w:val="en-US"/>
        </w:rPr>
        <w:t>Khambulatova</w:t>
      </w:r>
      <w:proofErr w:type="spellEnd"/>
      <w:r w:rsidRPr="008157E0">
        <w:rPr>
          <w:lang w:val="en-US"/>
        </w:rPr>
        <w:t>, Z.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R., </w:t>
      </w:r>
      <w:proofErr w:type="spellStart"/>
      <w:r w:rsidRPr="008157E0">
        <w:rPr>
          <w:lang w:val="en-US"/>
        </w:rPr>
        <w:t>Askhabaliev</w:t>
      </w:r>
      <w:proofErr w:type="spellEnd"/>
      <w:r w:rsidRPr="008157E0">
        <w:rPr>
          <w:lang w:val="en-US"/>
        </w:rPr>
        <w:t>, I.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Ch. (2025) Digital transformation of </w:t>
      </w:r>
      <w:r w:rsidR="00842AEC" w:rsidRPr="008157E0">
        <w:rPr>
          <w:lang w:val="en-US"/>
        </w:rPr>
        <w:t xml:space="preserve">Russian </w:t>
      </w:r>
      <w:r w:rsidRPr="008157E0">
        <w:rPr>
          <w:lang w:val="en-US"/>
        </w:rPr>
        <w:t xml:space="preserve">agriculture: current trends and prospects. </w:t>
      </w:r>
      <w:r w:rsidRPr="008157E0">
        <w:rPr>
          <w:i/>
          <w:iCs/>
          <w:lang w:val="en-US"/>
        </w:rPr>
        <w:t xml:space="preserve">Regional problems of </w:t>
      </w:r>
      <w:r w:rsidR="00842AEC" w:rsidRPr="008157E0">
        <w:rPr>
          <w:i/>
          <w:iCs/>
          <w:lang w:val="en-US"/>
        </w:rPr>
        <w:t xml:space="preserve">transforming the </w:t>
      </w:r>
      <w:r w:rsidRPr="008157E0">
        <w:rPr>
          <w:i/>
          <w:iCs/>
          <w:lang w:val="en-US"/>
        </w:rPr>
        <w:t>econom</w:t>
      </w:r>
      <w:r w:rsidR="00842AEC" w:rsidRPr="008157E0">
        <w:rPr>
          <w:i/>
          <w:iCs/>
          <w:lang w:val="en-US"/>
        </w:rPr>
        <w:t>y</w:t>
      </w:r>
      <w:r w:rsidRPr="008157E0">
        <w:rPr>
          <w:lang w:val="en-US"/>
        </w:rPr>
        <w:t xml:space="preserve">, (6), </w:t>
      </w:r>
      <w:r w:rsidR="00801178" w:rsidRPr="00801178">
        <w:rPr>
          <w:lang w:val="en-US"/>
        </w:rPr>
        <w:t xml:space="preserve">article </w:t>
      </w:r>
      <w:r w:rsidRPr="008157E0">
        <w:rPr>
          <w:lang w:val="en-US"/>
        </w:rPr>
        <w:t xml:space="preserve">2329. </w:t>
      </w:r>
      <w:r w:rsidR="00842AEC">
        <w:fldChar w:fldCharType="begin"/>
      </w:r>
      <w:r w:rsidR="00842AEC" w:rsidRPr="009B7E48">
        <w:rPr>
          <w:lang w:val="en-US"/>
        </w:rPr>
        <w:instrText>HYPERLINK "https://doi.org/10.26726/rppe2025v6dtora"</w:instrText>
      </w:r>
      <w:r w:rsidR="00842AEC">
        <w:fldChar w:fldCharType="separate"/>
      </w:r>
      <w:r w:rsidR="00842AEC" w:rsidRPr="008157E0">
        <w:rPr>
          <w:rStyle w:val="af"/>
          <w:lang w:val="en-US"/>
        </w:rPr>
        <w:t>https://doi.org/10.26726/rppe2025v6dtora</w:t>
      </w:r>
      <w:r w:rsidR="00842AEC">
        <w:fldChar w:fldCharType="end"/>
      </w:r>
      <w:r w:rsidR="00842AEC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"https://elibrary.ru/brkcry"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https://elibrary.ru/brkcry</w:t>
      </w:r>
      <w:r w:rsidR="00114337">
        <w:fldChar w:fldCharType="end"/>
      </w:r>
      <w:r w:rsidR="00410719">
        <w:t>.</w:t>
      </w:r>
      <w:r w:rsidR="00842AEC" w:rsidRPr="008157E0">
        <w:rPr>
          <w:lang w:val="en-US"/>
        </w:rPr>
        <w:t xml:space="preserve"> </w:t>
      </w:r>
    </w:p>
    <w:p w14:paraId="1FB85BE3" w14:textId="5BFB2C3D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proofErr w:type="spellStart"/>
      <w:r w:rsidRPr="008157E0">
        <w:rPr>
          <w:lang w:val="en-US"/>
        </w:rPr>
        <w:t>Barsukova</w:t>
      </w:r>
      <w:proofErr w:type="spellEnd"/>
      <w:r w:rsidRPr="008157E0">
        <w:rPr>
          <w:lang w:val="en-US"/>
        </w:rPr>
        <w:t>, G.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N., </w:t>
      </w:r>
      <w:proofErr w:type="spellStart"/>
      <w:r w:rsidRPr="008157E0">
        <w:rPr>
          <w:lang w:val="en-US"/>
        </w:rPr>
        <w:t>Sheudzhen</w:t>
      </w:r>
      <w:proofErr w:type="spellEnd"/>
      <w:r w:rsidRPr="008157E0">
        <w:rPr>
          <w:lang w:val="en-US"/>
        </w:rPr>
        <w:t>, Z.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R., </w:t>
      </w:r>
      <w:proofErr w:type="spellStart"/>
      <w:r w:rsidRPr="008157E0">
        <w:rPr>
          <w:lang w:val="en-US"/>
        </w:rPr>
        <w:t>Yuyukina</w:t>
      </w:r>
      <w:proofErr w:type="spellEnd"/>
      <w:r w:rsidRPr="008157E0">
        <w:rPr>
          <w:lang w:val="en-US"/>
        </w:rPr>
        <w:t>, M.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>V., Karpenko, A.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A. (2024) The use of digital technologies for the rational use of agricultural land in crop production. </w:t>
      </w:r>
      <w:r w:rsidR="002960E6" w:rsidRPr="008157E0">
        <w:rPr>
          <w:i/>
          <w:iCs/>
          <w:lang w:val="en-US"/>
        </w:rPr>
        <w:t>Polythematic online scientific journal of Kuban State Agrarian University</w:t>
      </w:r>
      <w:r w:rsidRPr="008157E0">
        <w:rPr>
          <w:lang w:val="en-US"/>
        </w:rPr>
        <w:t>, (201), pp. 370</w:t>
      </w:r>
      <w:r w:rsidR="00A0564D" w:rsidRPr="00A0564D">
        <w:rPr>
          <w:lang w:val="en-US"/>
        </w:rPr>
        <w:t>–</w:t>
      </w:r>
      <w:r w:rsidRPr="008157E0">
        <w:rPr>
          <w:lang w:val="en-US"/>
        </w:rPr>
        <w:t>384. https://doi.org/10.21515/1990-4665-201-035</w:t>
      </w:r>
      <w:r w:rsidR="002960E6" w:rsidRPr="008157E0">
        <w:rPr>
          <w:lang w:val="en-US"/>
        </w:rPr>
        <w:t>.</w:t>
      </w:r>
      <w:r w:rsidRPr="008157E0">
        <w:rPr>
          <w:lang w:val="en-US"/>
        </w:rPr>
        <w:t xml:space="preserve"> </w:t>
      </w:r>
      <w:r w:rsidR="00114337">
        <w:fldChar w:fldCharType="begin"/>
      </w:r>
      <w:r w:rsidR="00114337" w:rsidRPr="009B7E48">
        <w:rPr>
          <w:lang w:val="en-US"/>
        </w:rPr>
        <w:instrText>HYPERLINK "https://elibrary.ru/gswhsk"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https://elibrary.ru/gswhsk</w:t>
      </w:r>
      <w:r w:rsidR="00114337">
        <w:fldChar w:fldCharType="end"/>
      </w:r>
      <w:r w:rsidR="00410719" w:rsidRPr="00A0564D">
        <w:rPr>
          <w:lang w:val="en-US"/>
        </w:rPr>
        <w:t>.</w:t>
      </w:r>
      <w:r w:rsidR="002960E6" w:rsidRPr="008157E0">
        <w:rPr>
          <w:lang w:val="en-US"/>
        </w:rPr>
        <w:t xml:space="preserve"> </w:t>
      </w:r>
    </w:p>
    <w:p w14:paraId="7EA9C9C9" w14:textId="33698CE9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proofErr w:type="spellStart"/>
      <w:r w:rsidRPr="008157E0">
        <w:rPr>
          <w:lang w:val="en-US"/>
        </w:rPr>
        <w:t>Shokumova</w:t>
      </w:r>
      <w:proofErr w:type="spellEnd"/>
      <w:r w:rsidRPr="008157E0">
        <w:rPr>
          <w:lang w:val="en-US"/>
        </w:rPr>
        <w:t>, R.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E. (2025) Modern trends in digitalization of the </w:t>
      </w:r>
      <w:r w:rsidR="001D4FF6" w:rsidRPr="008157E0">
        <w:rPr>
          <w:lang w:val="en-US"/>
        </w:rPr>
        <w:t xml:space="preserve">Russian </w:t>
      </w:r>
      <w:r w:rsidRPr="008157E0">
        <w:rPr>
          <w:lang w:val="en-US"/>
        </w:rPr>
        <w:t xml:space="preserve">agro-industrial complex. </w:t>
      </w:r>
      <w:r w:rsidR="00E01679" w:rsidRPr="008157E0">
        <w:rPr>
          <w:i/>
          <w:iCs/>
          <w:lang w:val="en-US"/>
        </w:rPr>
        <w:t xml:space="preserve">Izvestiya of the </w:t>
      </w:r>
      <w:proofErr w:type="spellStart"/>
      <w:r w:rsidR="00E01679" w:rsidRPr="008157E0">
        <w:rPr>
          <w:i/>
          <w:iCs/>
          <w:lang w:val="en-US"/>
        </w:rPr>
        <w:t>Kabardino-Balkarian</w:t>
      </w:r>
      <w:proofErr w:type="spellEnd"/>
      <w:r w:rsidR="00E01679" w:rsidRPr="008157E0">
        <w:rPr>
          <w:i/>
          <w:iCs/>
          <w:lang w:val="en-US"/>
        </w:rPr>
        <w:t xml:space="preserve"> State Agrarian University named after V.M. Kokov</w:t>
      </w:r>
      <w:r w:rsidRPr="008157E0">
        <w:rPr>
          <w:lang w:val="en-US"/>
        </w:rPr>
        <w:t xml:space="preserve">, </w:t>
      </w:r>
      <w:r w:rsidR="00E641CE">
        <w:rPr>
          <w:lang w:val="en-US"/>
        </w:rPr>
        <w:t>(</w:t>
      </w:r>
      <w:r w:rsidRPr="008157E0">
        <w:rPr>
          <w:lang w:val="en-US"/>
        </w:rPr>
        <w:t>1</w:t>
      </w:r>
      <w:r w:rsidR="00E641CE">
        <w:rPr>
          <w:lang w:val="en-US"/>
        </w:rPr>
        <w:t>)</w:t>
      </w:r>
      <w:r w:rsidRPr="008157E0">
        <w:rPr>
          <w:lang w:val="en-US"/>
        </w:rPr>
        <w:t>, pp. 142</w:t>
      </w:r>
      <w:r w:rsidR="00A0564D" w:rsidRPr="00A0564D">
        <w:rPr>
          <w:lang w:val="en-US"/>
        </w:rPr>
        <w:t>–</w:t>
      </w:r>
      <w:r w:rsidRPr="008157E0">
        <w:rPr>
          <w:lang w:val="en-US"/>
        </w:rPr>
        <w:t xml:space="preserve">150. </w:t>
      </w:r>
      <w:r w:rsidR="001D4FF6">
        <w:fldChar w:fldCharType="begin"/>
      </w:r>
      <w:r w:rsidR="001D4FF6" w:rsidRPr="009B7E48">
        <w:rPr>
          <w:lang w:val="en-US"/>
        </w:rPr>
        <w:instrText>HYPERLINK "https://doi.org/10.55196/2411-3492-2025-1-47-142-150"</w:instrText>
      </w:r>
      <w:r w:rsidR="001D4FF6">
        <w:fldChar w:fldCharType="separate"/>
      </w:r>
      <w:r w:rsidR="001D4FF6" w:rsidRPr="008157E0">
        <w:rPr>
          <w:rStyle w:val="af"/>
          <w:lang w:val="en-US"/>
        </w:rPr>
        <w:t>https://doi.org/10.55196/2411-3492-2025-1-47-142-150</w:t>
      </w:r>
      <w:r w:rsidR="001D4FF6">
        <w:fldChar w:fldCharType="end"/>
      </w:r>
      <w:r w:rsidR="001D4FF6" w:rsidRPr="008157E0">
        <w:rPr>
          <w:lang w:val="en-US"/>
        </w:rPr>
        <w:t xml:space="preserve">. </w:t>
      </w:r>
      <w:hyperlink r:id="rId12" w:history="1">
        <w:r w:rsidR="00114337" w:rsidRPr="00302001">
          <w:rPr>
            <w:rStyle w:val="af"/>
            <w:lang w:val="en-US"/>
          </w:rPr>
          <w:t>https://elibrary.ru/ntcaaa</w:t>
        </w:r>
      </w:hyperlink>
      <w:r w:rsidR="00410719" w:rsidRPr="00E641CE">
        <w:rPr>
          <w:lang w:val="en-US"/>
        </w:rPr>
        <w:t>.</w:t>
      </w:r>
      <w:r w:rsidR="001D4FF6" w:rsidRPr="008157E0">
        <w:rPr>
          <w:lang w:val="en-US"/>
        </w:rPr>
        <w:t xml:space="preserve"> </w:t>
      </w:r>
    </w:p>
    <w:p w14:paraId="52AF184F" w14:textId="09EF36EB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proofErr w:type="spellStart"/>
      <w:r w:rsidRPr="008157E0">
        <w:rPr>
          <w:lang w:val="en-US"/>
        </w:rPr>
        <w:t>Nottmeyer</w:t>
      </w:r>
      <w:proofErr w:type="spellEnd"/>
      <w:r w:rsidRPr="008157E0">
        <w:rPr>
          <w:lang w:val="en-US"/>
        </w:rPr>
        <w:t xml:space="preserve">, S. (2025) Trac(k)tors of Change: Monitoring, Tractor Mobility and Agricultural Mechanization in Kenya. </w:t>
      </w:r>
      <w:r w:rsidRPr="008157E0">
        <w:rPr>
          <w:i/>
          <w:iCs/>
          <w:lang w:val="en-US"/>
        </w:rPr>
        <w:t>CERDI.</w:t>
      </w:r>
      <w:r w:rsidRPr="008157E0">
        <w:rPr>
          <w:lang w:val="en-US"/>
        </w:rPr>
        <w:t xml:space="preserve"> URL: </w:t>
      </w:r>
      <w:r w:rsidR="00D2222C">
        <w:fldChar w:fldCharType="begin"/>
      </w:r>
      <w:r w:rsidR="00D2222C" w:rsidRPr="009B7E48">
        <w:rPr>
          <w:lang w:val="en-US"/>
        </w:rPr>
        <w:instrText>HYPERLINK "https://cerdi.uca.fr/version-francaise/actualites/sophie-nottmeyer-cemfi" \l "/admin"</w:instrText>
      </w:r>
      <w:r w:rsidR="00D2222C">
        <w:fldChar w:fldCharType="separate"/>
      </w:r>
      <w:r w:rsidR="00D2222C" w:rsidRPr="008157E0">
        <w:rPr>
          <w:rStyle w:val="af"/>
          <w:lang w:val="en-US"/>
        </w:rPr>
        <w:t>https://cerdi.uca.fr/version-francaise/actualites/sophie-nottmeyer-cemfi#/admin</w:t>
      </w:r>
      <w:r w:rsidR="00D2222C">
        <w:fldChar w:fldCharType="end"/>
      </w:r>
      <w:r w:rsidR="00410719" w:rsidRPr="00410719">
        <w:rPr>
          <w:lang w:val="en-US"/>
        </w:rPr>
        <w:t>.</w:t>
      </w:r>
      <w:r w:rsidR="00D2222C" w:rsidRPr="008157E0">
        <w:rPr>
          <w:lang w:val="en-US"/>
        </w:rPr>
        <w:t xml:space="preserve"> </w:t>
      </w:r>
    </w:p>
    <w:p w14:paraId="224464F2" w14:textId="51454149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>Lipsky, S.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A. (2025) Post-reform agricultural land use: key problems, their study, priority measures </w:t>
      </w:r>
      <w:r w:rsidR="00D2222C" w:rsidRPr="008157E0">
        <w:rPr>
          <w:lang w:val="en-US"/>
        </w:rPr>
        <w:t>to</w:t>
      </w:r>
      <w:r w:rsidRPr="008157E0">
        <w:rPr>
          <w:lang w:val="en-US"/>
        </w:rPr>
        <w:t xml:space="preserve"> </w:t>
      </w:r>
      <w:r w:rsidR="00D2222C" w:rsidRPr="008157E0">
        <w:rPr>
          <w:lang w:val="en-US"/>
        </w:rPr>
        <w:t>resolve them</w:t>
      </w:r>
      <w:r w:rsidRPr="008157E0">
        <w:rPr>
          <w:lang w:val="en-US"/>
        </w:rPr>
        <w:t xml:space="preserve">. </w:t>
      </w:r>
      <w:r w:rsidRPr="008157E0">
        <w:rPr>
          <w:i/>
          <w:iCs/>
          <w:lang w:val="en-US"/>
        </w:rPr>
        <w:t xml:space="preserve">Land management, </w:t>
      </w:r>
      <w:proofErr w:type="spellStart"/>
      <w:r w:rsidRPr="008157E0">
        <w:rPr>
          <w:i/>
          <w:iCs/>
          <w:lang w:val="en-US"/>
        </w:rPr>
        <w:t>cadastre</w:t>
      </w:r>
      <w:proofErr w:type="spellEnd"/>
      <w:r w:rsidRPr="008157E0">
        <w:rPr>
          <w:i/>
          <w:iCs/>
          <w:lang w:val="en-US"/>
        </w:rPr>
        <w:t xml:space="preserve"> and land monitoring</w:t>
      </w:r>
      <w:r w:rsidRPr="008157E0">
        <w:rPr>
          <w:lang w:val="en-US"/>
        </w:rPr>
        <w:t xml:space="preserve">, </w:t>
      </w:r>
      <w:r w:rsidR="000C42B6">
        <w:rPr>
          <w:lang w:val="en-US"/>
        </w:rPr>
        <w:t>20 (</w:t>
      </w:r>
      <w:r w:rsidRPr="008157E0">
        <w:rPr>
          <w:lang w:val="en-US"/>
        </w:rPr>
        <w:t>9), pp. 570</w:t>
      </w:r>
      <w:r w:rsidR="00A0564D" w:rsidRPr="00A90765">
        <w:rPr>
          <w:lang w:val="en-US"/>
        </w:rPr>
        <w:t>–</w:t>
      </w:r>
      <w:r w:rsidRPr="008157E0">
        <w:rPr>
          <w:lang w:val="en-US"/>
        </w:rPr>
        <w:t xml:space="preserve">577. </w:t>
      </w:r>
      <w:r w:rsidR="00D2222C">
        <w:fldChar w:fldCharType="begin"/>
      </w:r>
      <w:r w:rsidR="00D2222C" w:rsidRPr="009B7E48">
        <w:rPr>
          <w:lang w:val="en-US"/>
        </w:rPr>
        <w:instrText>HYPERLINK "https://doi.org/10.33920/sel-04-2509-02"</w:instrText>
      </w:r>
      <w:r w:rsidR="00D2222C">
        <w:fldChar w:fldCharType="separate"/>
      </w:r>
      <w:r w:rsidR="00D2222C" w:rsidRPr="008157E0">
        <w:rPr>
          <w:rStyle w:val="af"/>
          <w:lang w:val="en-US"/>
        </w:rPr>
        <w:t>https://doi.org/10.33920/sel-04-2509-02</w:t>
      </w:r>
      <w:r w:rsidR="00D2222C">
        <w:fldChar w:fldCharType="end"/>
      </w:r>
      <w:r w:rsidR="00D2222C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"https://elibrary.ru/bhqaku"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https://elibrary.ru/bhqaku</w:t>
      </w:r>
      <w:r w:rsidR="00114337">
        <w:fldChar w:fldCharType="end"/>
      </w:r>
      <w:r w:rsidR="00410719">
        <w:t>.</w:t>
      </w:r>
      <w:r w:rsidR="00D2222C" w:rsidRPr="008157E0">
        <w:rPr>
          <w:lang w:val="en-US"/>
        </w:rPr>
        <w:t xml:space="preserve"> </w:t>
      </w:r>
    </w:p>
    <w:p w14:paraId="34E14E03" w14:textId="6CD56689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proofErr w:type="spellStart"/>
      <w:r w:rsidRPr="008157E0">
        <w:rPr>
          <w:lang w:val="en-US"/>
        </w:rPr>
        <w:t>Makhotlova</w:t>
      </w:r>
      <w:proofErr w:type="spellEnd"/>
      <w:r w:rsidRPr="008157E0">
        <w:rPr>
          <w:lang w:val="en-US"/>
        </w:rPr>
        <w:t>, M.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Sh., </w:t>
      </w:r>
      <w:proofErr w:type="spellStart"/>
      <w:r w:rsidRPr="008157E0">
        <w:rPr>
          <w:lang w:val="en-US"/>
        </w:rPr>
        <w:t>Kochesokov</w:t>
      </w:r>
      <w:proofErr w:type="spellEnd"/>
      <w:r w:rsidRPr="008157E0">
        <w:rPr>
          <w:lang w:val="en-US"/>
        </w:rPr>
        <w:t>, I.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A., </w:t>
      </w:r>
      <w:proofErr w:type="spellStart"/>
      <w:r w:rsidRPr="008157E0">
        <w:rPr>
          <w:lang w:val="en-US"/>
        </w:rPr>
        <w:t>Shikova</w:t>
      </w:r>
      <w:proofErr w:type="spellEnd"/>
      <w:r w:rsidRPr="008157E0">
        <w:rPr>
          <w:lang w:val="en-US"/>
        </w:rPr>
        <w:t>, D.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Z., </w:t>
      </w:r>
      <w:proofErr w:type="spellStart"/>
      <w:r w:rsidRPr="008157E0">
        <w:rPr>
          <w:lang w:val="en-US"/>
        </w:rPr>
        <w:t>Khachiev</w:t>
      </w:r>
      <w:proofErr w:type="spellEnd"/>
      <w:r w:rsidRPr="008157E0">
        <w:rPr>
          <w:lang w:val="en-US"/>
        </w:rPr>
        <w:t>, T.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>I., Gashokov, A.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Z. (2025) Improvement of land management and efficiency of agricultural land. </w:t>
      </w:r>
      <w:r w:rsidRPr="008157E0">
        <w:rPr>
          <w:i/>
          <w:iCs/>
          <w:lang w:val="en-US"/>
        </w:rPr>
        <w:t>Agrarian and Land law</w:t>
      </w:r>
      <w:r w:rsidRPr="008157E0">
        <w:rPr>
          <w:lang w:val="en-US"/>
        </w:rPr>
        <w:t>, (2), pp. 160</w:t>
      </w:r>
      <w:r w:rsidR="00A0564D" w:rsidRPr="00A90765">
        <w:rPr>
          <w:lang w:val="en-US"/>
        </w:rPr>
        <w:t>–</w:t>
      </w:r>
      <w:r w:rsidRPr="008157E0">
        <w:rPr>
          <w:lang w:val="en-US"/>
        </w:rPr>
        <w:t xml:space="preserve">165. </w:t>
      </w:r>
      <w:r w:rsidR="00D2222C">
        <w:fldChar w:fldCharType="begin"/>
      </w:r>
      <w:r w:rsidR="00D2222C" w:rsidRPr="009B7E48">
        <w:rPr>
          <w:lang w:val="en-US"/>
        </w:rPr>
        <w:instrText>HYPERLINK "https://doi.org/10.47643/1815-1329_2025_2_160"</w:instrText>
      </w:r>
      <w:r w:rsidR="00D2222C">
        <w:fldChar w:fldCharType="separate"/>
      </w:r>
      <w:r w:rsidR="00D2222C" w:rsidRPr="008157E0">
        <w:rPr>
          <w:rStyle w:val="af"/>
          <w:lang w:val="en-US"/>
        </w:rPr>
        <w:t>https://doi.org/10.47643/1815-1329_2025_2_160</w:t>
      </w:r>
      <w:r w:rsidR="00D2222C">
        <w:fldChar w:fldCharType="end"/>
      </w:r>
      <w:r w:rsidR="00D2222C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"https://elibrary.ru/zoxdug"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https://elibrary.ru/zoxdug</w:t>
      </w:r>
      <w:r w:rsidR="00114337">
        <w:fldChar w:fldCharType="end"/>
      </w:r>
      <w:r w:rsidR="00410719" w:rsidRPr="00C04265">
        <w:rPr>
          <w:lang w:val="en-US"/>
        </w:rPr>
        <w:t>.</w:t>
      </w:r>
      <w:r w:rsidR="00D2222C" w:rsidRPr="008157E0">
        <w:rPr>
          <w:lang w:val="en-US"/>
        </w:rPr>
        <w:t xml:space="preserve"> </w:t>
      </w:r>
    </w:p>
    <w:p w14:paraId="427AA879" w14:textId="08FD91F3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>Sapozhnikov, P.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M. (2019) The main problems </w:t>
      </w:r>
      <w:r w:rsidR="009B3DB9" w:rsidRPr="008157E0">
        <w:rPr>
          <w:lang w:val="en-US"/>
        </w:rPr>
        <w:t>during the</w:t>
      </w:r>
      <w:r w:rsidRPr="008157E0">
        <w:rPr>
          <w:lang w:val="en-US"/>
        </w:rPr>
        <w:t xml:space="preserve"> state cadastral </w:t>
      </w:r>
      <w:r w:rsidR="009B3DB9" w:rsidRPr="008157E0">
        <w:rPr>
          <w:lang w:val="en-US"/>
        </w:rPr>
        <w:t>valuation</w:t>
      </w:r>
      <w:r w:rsidRPr="008157E0">
        <w:rPr>
          <w:lang w:val="en-US"/>
        </w:rPr>
        <w:t xml:space="preserve"> of agricultural land. </w:t>
      </w:r>
      <w:r w:rsidRPr="008157E0">
        <w:rPr>
          <w:i/>
          <w:iCs/>
          <w:lang w:val="en-US"/>
        </w:rPr>
        <w:t>Property relations in the Russian Federation</w:t>
      </w:r>
      <w:r w:rsidRPr="008157E0">
        <w:rPr>
          <w:lang w:val="en-US"/>
        </w:rPr>
        <w:t xml:space="preserve">, </w:t>
      </w:r>
      <w:r w:rsidR="0096782E">
        <w:rPr>
          <w:lang w:val="en-US"/>
        </w:rPr>
        <w:t>(</w:t>
      </w:r>
      <w:r w:rsidRPr="008157E0">
        <w:rPr>
          <w:lang w:val="en-US"/>
        </w:rPr>
        <w:t>12), pp. 111</w:t>
      </w:r>
      <w:r w:rsidR="00A0564D" w:rsidRPr="00A90765">
        <w:rPr>
          <w:lang w:val="en-US"/>
        </w:rPr>
        <w:t>–</w:t>
      </w:r>
      <w:r w:rsidRPr="008157E0">
        <w:rPr>
          <w:lang w:val="en-US"/>
        </w:rPr>
        <w:t xml:space="preserve">115. </w:t>
      </w:r>
      <w:r w:rsidR="00D2222C">
        <w:fldChar w:fldCharType="begin"/>
      </w:r>
      <w:r w:rsidR="00D2222C" w:rsidRPr="009B7E48">
        <w:rPr>
          <w:lang w:val="en-US"/>
        </w:rPr>
        <w:instrText>HYPERLINK "https://doi.org/10.24411/2072-4098-2019-11209"</w:instrText>
      </w:r>
      <w:r w:rsidR="00D2222C">
        <w:fldChar w:fldCharType="separate"/>
      </w:r>
      <w:r w:rsidR="00D2222C" w:rsidRPr="008157E0">
        <w:rPr>
          <w:rStyle w:val="af"/>
          <w:lang w:val="en-US"/>
        </w:rPr>
        <w:t>https://doi.org/10.24411/2072-4098-2019-11209</w:t>
      </w:r>
      <w:r w:rsidR="00D2222C">
        <w:fldChar w:fldCharType="end"/>
      </w:r>
      <w:r w:rsidR="00D2222C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"https://elibrary.ru/mxrokk"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https://elibrary.ru/mxrokk</w:t>
      </w:r>
      <w:r w:rsidR="00114337">
        <w:fldChar w:fldCharType="end"/>
      </w:r>
      <w:r w:rsidR="00410719">
        <w:t>.</w:t>
      </w:r>
      <w:r w:rsidR="009B3DB9" w:rsidRPr="008157E0">
        <w:rPr>
          <w:lang w:val="en-US"/>
        </w:rPr>
        <w:t xml:space="preserve"> </w:t>
      </w:r>
    </w:p>
    <w:p w14:paraId="769E0C8F" w14:textId="3AD7643D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lastRenderedPageBreak/>
        <w:t>Korolev, S.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Y. (2024) </w:t>
      </w:r>
      <w:r w:rsidR="004658B9" w:rsidRPr="008157E0">
        <w:rPr>
          <w:lang w:val="en-US"/>
        </w:rPr>
        <w:t>Some problems with the seizure of land plots for state or municipal needs: the legal aspect</w:t>
      </w:r>
      <w:r w:rsidRPr="008157E0">
        <w:rPr>
          <w:lang w:val="en-US"/>
        </w:rPr>
        <w:t xml:space="preserve">. </w:t>
      </w:r>
      <w:r w:rsidRPr="008157E0">
        <w:rPr>
          <w:i/>
          <w:iCs/>
          <w:lang w:val="en-US"/>
        </w:rPr>
        <w:t>Legal policy and legal life</w:t>
      </w:r>
      <w:r w:rsidRPr="008157E0">
        <w:rPr>
          <w:lang w:val="en-US"/>
        </w:rPr>
        <w:t>, (4), pp. 64</w:t>
      </w:r>
      <w:r w:rsidR="00A0564D" w:rsidRPr="00A90765">
        <w:rPr>
          <w:lang w:val="en-US"/>
        </w:rPr>
        <w:t>–</w:t>
      </w:r>
      <w:r w:rsidRPr="008157E0">
        <w:rPr>
          <w:lang w:val="en-US"/>
        </w:rPr>
        <w:t xml:space="preserve">74. </w:t>
      </w:r>
      <w:r>
        <w:fldChar w:fldCharType="begin"/>
      </w:r>
      <w:r w:rsidRPr="009B7E48">
        <w:rPr>
          <w:lang w:val="en-US"/>
        </w:rPr>
        <w:instrText>HYPERLINK "https://doi.org/10.24412/1608-8794-2024-4-64-74"</w:instrText>
      </w:r>
      <w:r>
        <w:fldChar w:fldCharType="separate"/>
      </w:r>
      <w:r w:rsidRPr="008157E0">
        <w:rPr>
          <w:rStyle w:val="af"/>
          <w:lang w:val="en-US"/>
        </w:rPr>
        <w:t>https://doi.org/10.24412/1608-8794-2024-4-64-74</w:t>
      </w:r>
      <w:r>
        <w:fldChar w:fldCharType="end"/>
      </w:r>
      <w:r w:rsidR="004658B9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"https://elibrary.ru/xetzew"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https://elibrary.ru/xetzew</w:t>
      </w:r>
      <w:r w:rsidR="00114337">
        <w:fldChar w:fldCharType="end"/>
      </w:r>
      <w:r w:rsidR="00410719" w:rsidRPr="00C04265">
        <w:rPr>
          <w:lang w:val="en-US"/>
        </w:rPr>
        <w:t>.</w:t>
      </w:r>
      <w:r w:rsidR="004658B9" w:rsidRPr="008157E0">
        <w:rPr>
          <w:lang w:val="en-US"/>
        </w:rPr>
        <w:t xml:space="preserve"> </w:t>
      </w:r>
    </w:p>
    <w:p w14:paraId="2854CBA7" w14:textId="0A4DCB91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proofErr w:type="spellStart"/>
      <w:r w:rsidRPr="008157E0">
        <w:rPr>
          <w:lang w:val="en-US"/>
        </w:rPr>
        <w:t>Polukhina</w:t>
      </w:r>
      <w:proofErr w:type="spellEnd"/>
      <w:r w:rsidRPr="008157E0">
        <w:rPr>
          <w:lang w:val="en-US"/>
        </w:rPr>
        <w:t>, M.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G. (2018) Economic assessment of </w:t>
      </w:r>
      <w:r w:rsidR="00332F4F" w:rsidRPr="008157E0">
        <w:rPr>
          <w:lang w:val="en-US"/>
        </w:rPr>
        <w:t xml:space="preserve">the development of </w:t>
      </w:r>
      <w:r w:rsidRPr="008157E0">
        <w:rPr>
          <w:lang w:val="en-US"/>
        </w:rPr>
        <w:t xml:space="preserve">road transport </w:t>
      </w:r>
      <w:r w:rsidR="00332F4F" w:rsidRPr="008157E0">
        <w:rPr>
          <w:lang w:val="en-US"/>
        </w:rPr>
        <w:t>infrastructure in rural areas</w:t>
      </w:r>
      <w:r w:rsidRPr="008157E0">
        <w:rPr>
          <w:lang w:val="en-US"/>
        </w:rPr>
        <w:t xml:space="preserve">. </w:t>
      </w:r>
      <w:r w:rsidRPr="008157E0">
        <w:rPr>
          <w:i/>
          <w:iCs/>
          <w:lang w:val="en-US"/>
        </w:rPr>
        <w:t>Regional economics: theory and practice,</w:t>
      </w:r>
      <w:r w:rsidRPr="008157E0">
        <w:rPr>
          <w:lang w:val="en-US"/>
        </w:rPr>
        <w:t xml:space="preserve"> 16</w:t>
      </w:r>
      <w:r w:rsidR="009F5036">
        <w:rPr>
          <w:lang w:val="en-US"/>
        </w:rPr>
        <w:t xml:space="preserve"> (</w:t>
      </w:r>
      <w:r w:rsidRPr="008157E0">
        <w:rPr>
          <w:lang w:val="en-US"/>
        </w:rPr>
        <w:t>1), pp. 184</w:t>
      </w:r>
      <w:r w:rsidR="00A0564D" w:rsidRPr="00A90765">
        <w:rPr>
          <w:lang w:val="en-US"/>
        </w:rPr>
        <w:t>–</w:t>
      </w:r>
      <w:r w:rsidRPr="008157E0">
        <w:rPr>
          <w:lang w:val="en-US"/>
        </w:rPr>
        <w:t xml:space="preserve">196. </w:t>
      </w:r>
      <w:r w:rsidR="00410719">
        <w:fldChar w:fldCharType="begin"/>
      </w:r>
      <w:r w:rsidR="00410719" w:rsidRPr="009B7E48">
        <w:rPr>
          <w:lang w:val="en-US"/>
        </w:rPr>
        <w:instrText>HYPERLINK "https://doi.org/10.24891/re.16.1.184"</w:instrText>
      </w:r>
      <w:r w:rsidR="00410719">
        <w:fldChar w:fldCharType="separate"/>
      </w:r>
      <w:r w:rsidR="00410719" w:rsidRPr="007D310F">
        <w:rPr>
          <w:rStyle w:val="af"/>
          <w:lang w:val="en-US"/>
        </w:rPr>
        <w:t>https://doi.org/10.24891/re.16.1.184</w:t>
      </w:r>
      <w:r w:rsidR="00410719">
        <w:fldChar w:fldCharType="end"/>
      </w:r>
      <w:r w:rsidR="00332F4F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"https://elibrary.ru/ykuvnh"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https://elibrary.ru/ykuvnh</w:t>
      </w:r>
      <w:r w:rsidR="00114337">
        <w:fldChar w:fldCharType="end"/>
      </w:r>
      <w:r w:rsidR="00410719" w:rsidRPr="009F5036">
        <w:rPr>
          <w:lang w:val="en-US"/>
        </w:rPr>
        <w:t>.</w:t>
      </w:r>
      <w:r w:rsidR="00332F4F" w:rsidRPr="008157E0">
        <w:rPr>
          <w:lang w:val="en-US"/>
        </w:rPr>
        <w:t xml:space="preserve"> </w:t>
      </w:r>
    </w:p>
    <w:p w14:paraId="6E538486" w14:textId="0CF60D30" w:rsidR="004658B9" w:rsidRPr="008157E0" w:rsidRDefault="004658B9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>Chernova, O.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>A., Dolgova, O.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I. (2025). Digital transformation of agricultural machinery and its impact on the development of agriculture in Russia. </w:t>
      </w:r>
      <w:r w:rsidRPr="008157E0">
        <w:rPr>
          <w:i/>
          <w:iCs/>
          <w:lang w:val="en-US"/>
        </w:rPr>
        <w:t>Perm University Herald. Economy,</w:t>
      </w:r>
      <w:r w:rsidR="003E33DE" w:rsidRPr="008157E0">
        <w:rPr>
          <w:lang w:val="en-US"/>
        </w:rPr>
        <w:t xml:space="preserve"> 20</w:t>
      </w:r>
      <w:r w:rsidRPr="008157E0">
        <w:rPr>
          <w:lang w:val="en-US"/>
        </w:rPr>
        <w:t xml:space="preserve"> (</w:t>
      </w:r>
      <w:r w:rsidR="003E33DE" w:rsidRPr="008157E0">
        <w:rPr>
          <w:lang w:val="en-US"/>
        </w:rPr>
        <w:t>4</w:t>
      </w:r>
      <w:r w:rsidRPr="008157E0">
        <w:rPr>
          <w:lang w:val="en-US"/>
        </w:rPr>
        <w:t>), pp</w:t>
      </w:r>
      <w:r w:rsidR="003E33DE" w:rsidRPr="008157E0">
        <w:rPr>
          <w:lang w:val="en-US"/>
        </w:rPr>
        <w:t>. 549</w:t>
      </w:r>
      <w:r w:rsidR="00A0564D" w:rsidRPr="00A90765">
        <w:rPr>
          <w:lang w:val="en-US"/>
        </w:rPr>
        <w:t>–</w:t>
      </w:r>
      <w:r w:rsidR="003E33DE" w:rsidRPr="008157E0">
        <w:rPr>
          <w:lang w:val="en-US"/>
        </w:rPr>
        <w:t xml:space="preserve">569. </w:t>
      </w:r>
      <w:r w:rsidR="009F5036">
        <w:fldChar w:fldCharType="begin"/>
      </w:r>
      <w:r w:rsidR="009F5036" w:rsidRPr="009B7E48">
        <w:rPr>
          <w:lang w:val="en-US"/>
        </w:rPr>
        <w:instrText>HYPERLINK "https://doi.org/10.17072/1994-9960-2025-4-549-569"</w:instrText>
      </w:r>
      <w:r w:rsidR="009F5036">
        <w:fldChar w:fldCharType="separate"/>
      </w:r>
      <w:r w:rsidR="009F5036" w:rsidRPr="007D310F">
        <w:rPr>
          <w:rStyle w:val="af"/>
          <w:lang w:val="en-US"/>
        </w:rPr>
        <w:t>https://doi.org/10.17072/1994-9960-2025-4-549-569</w:t>
      </w:r>
      <w:r w:rsidR="009F5036">
        <w:fldChar w:fldCharType="end"/>
      </w:r>
      <w:r w:rsidR="003E33DE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"https://elibrary.ru/wwhjar"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https://elibrary.ru/wwhjar</w:t>
      </w:r>
      <w:r w:rsidR="00114337">
        <w:fldChar w:fldCharType="end"/>
      </w:r>
      <w:r w:rsidR="00410719" w:rsidRPr="00C04265">
        <w:rPr>
          <w:lang w:val="en-US"/>
        </w:rPr>
        <w:t>.</w:t>
      </w:r>
      <w:r w:rsidRPr="008157E0">
        <w:rPr>
          <w:lang w:val="en-US"/>
        </w:rPr>
        <w:t xml:space="preserve"> </w:t>
      </w:r>
    </w:p>
    <w:p w14:paraId="4D42362E" w14:textId="70638523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>Osipova, N.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V. (2024) Prospects for the use of digital technologies in the implementation of land control (supervision) in the agricultural sector of the Russian Federation. </w:t>
      </w:r>
      <w:r w:rsidRPr="008157E0">
        <w:rPr>
          <w:i/>
          <w:iCs/>
          <w:lang w:val="en-US"/>
        </w:rPr>
        <w:t>Agrarian and Land law</w:t>
      </w:r>
      <w:r w:rsidRPr="008157E0">
        <w:rPr>
          <w:lang w:val="en-US"/>
        </w:rPr>
        <w:t xml:space="preserve">, </w:t>
      </w:r>
      <w:r w:rsidR="009D45CF">
        <w:rPr>
          <w:lang w:val="en-US"/>
        </w:rPr>
        <w:t>(</w:t>
      </w:r>
      <w:r w:rsidRPr="008157E0">
        <w:rPr>
          <w:lang w:val="en-US"/>
        </w:rPr>
        <w:t>6), pp. 88</w:t>
      </w:r>
      <w:r w:rsidR="00A0564D" w:rsidRPr="00A90765">
        <w:rPr>
          <w:lang w:val="en-US"/>
        </w:rPr>
        <w:t>–</w:t>
      </w:r>
      <w:r w:rsidRPr="008157E0">
        <w:rPr>
          <w:lang w:val="en-US"/>
        </w:rPr>
        <w:t xml:space="preserve">91. </w:t>
      </w:r>
      <w:r w:rsidR="00BE2FB4">
        <w:fldChar w:fldCharType="begin"/>
      </w:r>
      <w:r w:rsidR="00BE2FB4" w:rsidRPr="009B7E48">
        <w:rPr>
          <w:lang w:val="en-US"/>
        </w:rPr>
        <w:instrText>HYPERLINK "https://doi.org/10.47643/1815-1329_2024_6_88"</w:instrText>
      </w:r>
      <w:r w:rsidR="00BE2FB4">
        <w:fldChar w:fldCharType="separate"/>
      </w:r>
      <w:r w:rsidR="00BE2FB4" w:rsidRPr="008157E0">
        <w:rPr>
          <w:rStyle w:val="af"/>
          <w:lang w:val="en-US"/>
        </w:rPr>
        <w:t>https://doi.org/10.47643/1815-1329_2024_6_88</w:t>
      </w:r>
      <w:r w:rsidR="00BE2FB4">
        <w:fldChar w:fldCharType="end"/>
      </w:r>
      <w:r w:rsidR="00BE2FB4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"https://elibrary.ru/luzkxf"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https://elibrary.ru/luzkxf</w:t>
      </w:r>
      <w:r w:rsidR="00114337">
        <w:fldChar w:fldCharType="end"/>
      </w:r>
      <w:r w:rsidR="00410719" w:rsidRPr="00C04265">
        <w:rPr>
          <w:lang w:val="en-US"/>
        </w:rPr>
        <w:t>.</w:t>
      </w:r>
      <w:r w:rsidR="00BE2FB4" w:rsidRPr="008157E0">
        <w:rPr>
          <w:lang w:val="en-US"/>
        </w:rPr>
        <w:t xml:space="preserve"> </w:t>
      </w:r>
    </w:p>
    <w:p w14:paraId="00255450" w14:textId="12F4343C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proofErr w:type="spellStart"/>
      <w:r w:rsidRPr="008157E0">
        <w:rPr>
          <w:lang w:val="en-US"/>
        </w:rPr>
        <w:t>Provotorova</w:t>
      </w:r>
      <w:proofErr w:type="spellEnd"/>
      <w:r w:rsidRPr="008157E0">
        <w:rPr>
          <w:lang w:val="en-US"/>
        </w:rPr>
        <w:t>, L.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I. (2023) Digitalization of agriculture: prospects and risks. </w:t>
      </w:r>
      <w:r w:rsidRPr="008157E0">
        <w:rPr>
          <w:i/>
          <w:iCs/>
          <w:lang w:val="en-US"/>
        </w:rPr>
        <w:t>Cifra. Economy</w:t>
      </w:r>
      <w:r w:rsidRPr="008157E0">
        <w:rPr>
          <w:lang w:val="en-US"/>
        </w:rPr>
        <w:t xml:space="preserve">, (2), </w:t>
      </w:r>
      <w:r w:rsidR="00A569A4" w:rsidRPr="00A569A4">
        <w:rPr>
          <w:lang w:val="en-US"/>
        </w:rPr>
        <w:t>article</w:t>
      </w:r>
      <w:r w:rsidRPr="008157E0">
        <w:rPr>
          <w:lang w:val="en-US"/>
        </w:rPr>
        <w:t xml:space="preserve"> </w:t>
      </w:r>
      <w:r w:rsidR="00A569A4">
        <w:rPr>
          <w:lang w:val="en-US"/>
        </w:rPr>
        <w:t>13</w:t>
      </w:r>
      <w:r w:rsidRPr="008157E0">
        <w:rPr>
          <w:lang w:val="en-US"/>
        </w:rPr>
        <w:t xml:space="preserve">. </w:t>
      </w:r>
      <w:r w:rsidR="00641598">
        <w:fldChar w:fldCharType="begin"/>
      </w:r>
      <w:r w:rsidR="00641598" w:rsidRPr="009B7E48">
        <w:rPr>
          <w:lang w:val="en-US"/>
        </w:rPr>
        <w:instrText>HYPERLINK "https://doi.org/10.23670/ECNMS.2023.2.13"</w:instrText>
      </w:r>
      <w:r w:rsidR="00641598">
        <w:fldChar w:fldCharType="separate"/>
      </w:r>
      <w:r w:rsidR="00641598" w:rsidRPr="008157E0">
        <w:rPr>
          <w:rStyle w:val="af"/>
          <w:lang w:val="en-US"/>
        </w:rPr>
        <w:t>https://doi.org/10.23670/ECNMS.2023.2.13</w:t>
      </w:r>
      <w:r w:rsidR="00641598">
        <w:fldChar w:fldCharType="end"/>
      </w:r>
      <w:r w:rsidR="00641598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"https://elibrary.ru/zkmkbm"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https://elibrary.ru/zkmkbm</w:t>
      </w:r>
      <w:r w:rsidR="00114337">
        <w:fldChar w:fldCharType="end"/>
      </w:r>
      <w:r w:rsidR="00410719" w:rsidRPr="00C04265">
        <w:rPr>
          <w:lang w:val="en-US"/>
        </w:rPr>
        <w:t>.</w:t>
      </w:r>
      <w:r w:rsidR="00641598" w:rsidRPr="008157E0">
        <w:rPr>
          <w:lang w:val="en-US"/>
        </w:rPr>
        <w:t xml:space="preserve"> </w:t>
      </w:r>
    </w:p>
    <w:p w14:paraId="33202D1F" w14:textId="18367DAC" w:rsidR="003E33DE" w:rsidRPr="008157E0" w:rsidRDefault="003E33DE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>Oborin, M.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>S., Gorodilov, M.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A., </w:t>
      </w:r>
      <w:proofErr w:type="spellStart"/>
      <w:r w:rsidRPr="008157E0">
        <w:rPr>
          <w:lang w:val="en-US"/>
        </w:rPr>
        <w:t>Kozhushkina</w:t>
      </w:r>
      <w:proofErr w:type="spellEnd"/>
      <w:r w:rsidRPr="008157E0">
        <w:rPr>
          <w:lang w:val="en-US"/>
        </w:rPr>
        <w:t>, I.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V. (2025) Risk management of the introduction of digital technologies in agriculture. </w:t>
      </w:r>
      <w:r w:rsidR="00641598" w:rsidRPr="008157E0">
        <w:rPr>
          <w:i/>
          <w:iCs/>
          <w:lang w:val="en-US"/>
        </w:rPr>
        <w:t>Bulletin NGIEI</w:t>
      </w:r>
      <w:r w:rsidRPr="008157E0">
        <w:rPr>
          <w:lang w:val="en-US"/>
        </w:rPr>
        <w:t xml:space="preserve">, </w:t>
      </w:r>
      <w:r w:rsidR="00446CBD">
        <w:rPr>
          <w:lang w:val="en-US"/>
        </w:rPr>
        <w:t>(</w:t>
      </w:r>
      <w:r w:rsidRPr="008157E0">
        <w:rPr>
          <w:lang w:val="en-US"/>
        </w:rPr>
        <w:t>10), pp. 109</w:t>
      </w:r>
      <w:r w:rsidR="00A0564D" w:rsidRPr="00A90765">
        <w:rPr>
          <w:lang w:val="en-US"/>
        </w:rPr>
        <w:t>–</w:t>
      </w:r>
      <w:r w:rsidRPr="008157E0">
        <w:rPr>
          <w:lang w:val="en-US"/>
        </w:rPr>
        <w:t xml:space="preserve">120. </w:t>
      </w:r>
      <w:r>
        <w:fldChar w:fldCharType="begin"/>
      </w:r>
      <w:r w:rsidRPr="009B7E48">
        <w:rPr>
          <w:lang w:val="en-US"/>
        </w:rPr>
        <w:instrText>HYPERLINK "https://doi.org/10.24412/2227-9407-2025-10-109-120"</w:instrText>
      </w:r>
      <w:r>
        <w:fldChar w:fldCharType="separate"/>
      </w:r>
      <w:r w:rsidRPr="008157E0">
        <w:rPr>
          <w:rStyle w:val="af"/>
          <w:lang w:val="en-US"/>
        </w:rPr>
        <w:t>https://doi.org/10.24412/2227-9407-2025-10-109-120</w:t>
      </w:r>
      <w:r>
        <w:fldChar w:fldCharType="end"/>
      </w:r>
      <w:r w:rsidR="00641598" w:rsidRPr="008157E0">
        <w:rPr>
          <w:lang w:val="en-US"/>
        </w:rPr>
        <w:t xml:space="preserve">. </w:t>
      </w:r>
      <w:r w:rsidR="00114337">
        <w:fldChar w:fldCharType="begin"/>
      </w:r>
      <w:r w:rsidR="00114337" w:rsidRPr="009B7E48">
        <w:rPr>
          <w:lang w:val="en-US"/>
        </w:rPr>
        <w:instrText>HYPERLINK "https://elibrary.ru/kdzyuj"</w:instrText>
      </w:r>
      <w:r w:rsidR="00114337">
        <w:fldChar w:fldCharType="separate"/>
      </w:r>
      <w:r w:rsidR="00114337" w:rsidRPr="00302001">
        <w:rPr>
          <w:rStyle w:val="af"/>
          <w:lang w:val="en-US"/>
        </w:rPr>
        <w:t>https://elibrary.ru/kdzyuj</w:t>
      </w:r>
      <w:r w:rsidR="00114337">
        <w:fldChar w:fldCharType="end"/>
      </w:r>
      <w:r w:rsidR="00410719" w:rsidRPr="00C04265">
        <w:rPr>
          <w:lang w:val="en-US"/>
        </w:rPr>
        <w:t>.</w:t>
      </w:r>
      <w:r w:rsidR="00641598" w:rsidRPr="008157E0">
        <w:rPr>
          <w:lang w:val="en-US"/>
        </w:rPr>
        <w:t xml:space="preserve"> </w:t>
      </w:r>
    </w:p>
    <w:p w14:paraId="746FD09B" w14:textId="30D64AA6" w:rsidR="003E33DE" w:rsidRPr="008157E0" w:rsidRDefault="00B53024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proofErr w:type="spellStart"/>
      <w:r w:rsidRPr="008157E0">
        <w:rPr>
          <w:lang w:val="en-US"/>
        </w:rPr>
        <w:t>Ishamyatova</w:t>
      </w:r>
      <w:proofErr w:type="spellEnd"/>
      <w:r w:rsidRPr="008157E0">
        <w:rPr>
          <w:lang w:val="en-US"/>
        </w:rPr>
        <w:t>, I.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>H., Antropov, D.</w:t>
      </w:r>
      <w:r w:rsidR="00930A1D" w:rsidRPr="00930A1D">
        <w:rPr>
          <w:lang w:val="en-US"/>
        </w:rPr>
        <w:t xml:space="preserve"> </w:t>
      </w:r>
      <w:r w:rsidRPr="008157E0">
        <w:rPr>
          <w:lang w:val="en-US"/>
        </w:rPr>
        <w:t xml:space="preserve">V. (2024) Analysis of factors of land retirement from circulation in the organization of land use on unused agricultural lands. </w:t>
      </w:r>
      <w:r w:rsidRPr="008157E0">
        <w:rPr>
          <w:i/>
          <w:iCs/>
          <w:lang w:val="en-US"/>
        </w:rPr>
        <w:t>International agricultural journal</w:t>
      </w:r>
      <w:r w:rsidRPr="008157E0">
        <w:rPr>
          <w:lang w:val="en-US"/>
        </w:rPr>
        <w:t>,</w:t>
      </w:r>
      <w:r w:rsidR="003E33DE" w:rsidRPr="008157E0">
        <w:rPr>
          <w:lang w:val="en-US"/>
        </w:rPr>
        <w:t xml:space="preserve"> </w:t>
      </w:r>
      <w:r w:rsidRPr="008157E0">
        <w:rPr>
          <w:lang w:val="en-US"/>
        </w:rPr>
        <w:t>(</w:t>
      </w:r>
      <w:r w:rsidR="003E33DE" w:rsidRPr="008157E0">
        <w:rPr>
          <w:lang w:val="en-US"/>
        </w:rPr>
        <w:t>1</w:t>
      </w:r>
      <w:r w:rsidRPr="008157E0">
        <w:rPr>
          <w:lang w:val="en-US"/>
        </w:rPr>
        <w:t>), pp</w:t>
      </w:r>
      <w:r w:rsidR="003E33DE" w:rsidRPr="008157E0">
        <w:rPr>
          <w:lang w:val="en-US"/>
        </w:rPr>
        <w:t>. 14</w:t>
      </w:r>
      <w:r w:rsidR="00A0564D" w:rsidRPr="00A90765">
        <w:rPr>
          <w:lang w:val="en-US"/>
        </w:rPr>
        <w:t>–</w:t>
      </w:r>
      <w:r w:rsidR="003E33DE" w:rsidRPr="008157E0">
        <w:rPr>
          <w:lang w:val="en-US"/>
        </w:rPr>
        <w:t xml:space="preserve">19. </w:t>
      </w:r>
      <w:hyperlink r:id="rId13" w:history="1">
        <w:r w:rsidR="00410719" w:rsidRPr="007D310F">
          <w:rPr>
            <w:rStyle w:val="af"/>
            <w:lang w:val="en-US"/>
          </w:rPr>
          <w:t>https://doi.org/10.55186/25876740_2024_67_1_14</w:t>
        </w:r>
      </w:hyperlink>
      <w:r w:rsidR="003E33DE" w:rsidRPr="008157E0">
        <w:rPr>
          <w:lang w:val="en-US"/>
        </w:rPr>
        <w:t xml:space="preserve">. </w:t>
      </w:r>
      <w:hyperlink r:id="rId14" w:history="1">
        <w:r w:rsidR="00114337" w:rsidRPr="00302001">
          <w:rPr>
            <w:rStyle w:val="af"/>
            <w:lang w:val="en-US"/>
          </w:rPr>
          <w:t>https://elibrary.ru/rxrzcy</w:t>
        </w:r>
      </w:hyperlink>
      <w:r w:rsidR="00410719" w:rsidRPr="00C04265">
        <w:rPr>
          <w:lang w:val="en-US"/>
        </w:rPr>
        <w:t>.</w:t>
      </w:r>
      <w:r w:rsidR="00063BCA" w:rsidRPr="008157E0">
        <w:rPr>
          <w:lang w:val="en-US"/>
        </w:rPr>
        <w:t xml:space="preserve"> </w:t>
      </w:r>
    </w:p>
    <w:p w14:paraId="00A2CA71" w14:textId="52CF59ED" w:rsidR="003E33DE" w:rsidRPr="008157E0" w:rsidRDefault="008F0340" w:rsidP="005D054F">
      <w:pPr>
        <w:pStyle w:val="a7"/>
        <w:numPr>
          <w:ilvl w:val="0"/>
          <w:numId w:val="9"/>
        </w:numPr>
        <w:spacing w:line="240" w:lineRule="auto"/>
        <w:ind w:left="0" w:firstLine="0"/>
        <w:rPr>
          <w:lang w:val="en-US"/>
        </w:rPr>
      </w:pPr>
      <w:r w:rsidRPr="008157E0">
        <w:rPr>
          <w:lang w:val="en-US"/>
        </w:rPr>
        <w:t>Soloviev, V</w:t>
      </w:r>
      <w:r w:rsidR="003E33DE" w:rsidRPr="008157E0">
        <w:rPr>
          <w:lang w:val="en-US"/>
        </w:rPr>
        <w:t xml:space="preserve">. </w:t>
      </w:r>
      <w:r w:rsidRPr="008157E0">
        <w:rPr>
          <w:lang w:val="en-US"/>
        </w:rPr>
        <w:t>(2026) Digital method for continuous express survey of unused agricultural lands.</w:t>
      </w:r>
      <w:r w:rsidR="003E33DE" w:rsidRPr="008157E0">
        <w:rPr>
          <w:lang w:val="en-US"/>
        </w:rPr>
        <w:t xml:space="preserve"> </w:t>
      </w:r>
      <w:r w:rsidR="00B53024" w:rsidRPr="008157E0">
        <w:rPr>
          <w:i/>
          <w:iCs/>
          <w:lang w:val="en-US"/>
        </w:rPr>
        <w:t>International agricultural journal</w:t>
      </w:r>
      <w:r w:rsidR="00B53024" w:rsidRPr="008157E0">
        <w:rPr>
          <w:lang w:val="en-US"/>
        </w:rPr>
        <w:t xml:space="preserve">, </w:t>
      </w:r>
      <w:r w:rsidRPr="008157E0">
        <w:rPr>
          <w:lang w:val="en-US"/>
        </w:rPr>
        <w:t>(</w:t>
      </w:r>
      <w:r w:rsidR="003E33DE" w:rsidRPr="008157E0">
        <w:rPr>
          <w:lang w:val="en-US"/>
        </w:rPr>
        <w:t>1</w:t>
      </w:r>
      <w:r w:rsidRPr="008157E0">
        <w:rPr>
          <w:lang w:val="en-US"/>
        </w:rPr>
        <w:t>), pp</w:t>
      </w:r>
      <w:r w:rsidR="003E33DE" w:rsidRPr="008157E0">
        <w:rPr>
          <w:lang w:val="en-US"/>
        </w:rPr>
        <w:t>. 4</w:t>
      </w:r>
      <w:r w:rsidR="00A0564D" w:rsidRPr="00A90765">
        <w:rPr>
          <w:lang w:val="en-US"/>
        </w:rPr>
        <w:t>–</w:t>
      </w:r>
      <w:r w:rsidR="003E33DE" w:rsidRPr="008157E0">
        <w:rPr>
          <w:lang w:val="en-US"/>
        </w:rPr>
        <w:t xml:space="preserve">8. </w:t>
      </w:r>
      <w:hyperlink r:id="rId15" w:history="1">
        <w:r w:rsidRPr="008157E0">
          <w:rPr>
            <w:rStyle w:val="af"/>
            <w:lang w:val="en-US"/>
          </w:rPr>
          <w:t>https://doi.org/10.55186/25876740_2026_69_1_4</w:t>
        </w:r>
      </w:hyperlink>
      <w:r w:rsidR="003E33DE" w:rsidRPr="008157E0">
        <w:rPr>
          <w:lang w:val="en-US"/>
        </w:rPr>
        <w:t>.</w:t>
      </w:r>
      <w:r w:rsidRPr="008157E0">
        <w:rPr>
          <w:lang w:val="en-US"/>
        </w:rPr>
        <w:t xml:space="preserve"> </w:t>
      </w:r>
      <w:hyperlink r:id="rId16" w:history="1">
        <w:r w:rsidR="00114337" w:rsidRPr="00302001">
          <w:rPr>
            <w:rStyle w:val="af"/>
            <w:lang w:val="en-US"/>
          </w:rPr>
          <w:t>https://elibrary.ru/axwqox</w:t>
        </w:r>
      </w:hyperlink>
      <w:r w:rsidR="00410719" w:rsidRPr="00C04265">
        <w:rPr>
          <w:lang w:val="en-US"/>
        </w:rPr>
        <w:t>.</w:t>
      </w:r>
      <w:r w:rsidR="00AF51FA" w:rsidRPr="008157E0">
        <w:rPr>
          <w:lang w:val="en-US"/>
        </w:rPr>
        <w:t xml:space="preserve"> </w:t>
      </w:r>
    </w:p>
    <w:p w14:paraId="003CF58C" w14:textId="77777777" w:rsidR="003E33DE" w:rsidRPr="008F0340" w:rsidRDefault="003E33DE" w:rsidP="005D054F">
      <w:pPr>
        <w:pStyle w:val="a7"/>
        <w:spacing w:line="240" w:lineRule="auto"/>
        <w:ind w:left="0" w:firstLine="0"/>
        <w:rPr>
          <w:lang w:val="en-US"/>
        </w:rPr>
      </w:pPr>
    </w:p>
    <w:p w14:paraId="3DA49A95" w14:textId="77777777" w:rsidR="003E33DE" w:rsidRPr="008F0340" w:rsidRDefault="003E33DE" w:rsidP="005D054F">
      <w:pPr>
        <w:spacing w:line="240" w:lineRule="auto"/>
        <w:ind w:firstLine="0"/>
        <w:rPr>
          <w:lang w:val="en-US"/>
        </w:rPr>
      </w:pPr>
    </w:p>
    <w:p w14:paraId="5427CF41" w14:textId="77777777" w:rsidR="003E33DE" w:rsidRPr="008F0340" w:rsidRDefault="003E33DE" w:rsidP="005D054F">
      <w:pPr>
        <w:spacing w:line="240" w:lineRule="auto"/>
        <w:ind w:firstLine="0"/>
        <w:rPr>
          <w:b/>
          <w:bCs/>
          <w:lang w:val="en-US"/>
        </w:rPr>
      </w:pPr>
    </w:p>
    <w:sectPr w:rsidR="003E33DE" w:rsidRPr="008F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1E63" w14:textId="77777777" w:rsidR="00077079" w:rsidRDefault="00077079" w:rsidP="004839BD">
      <w:pPr>
        <w:spacing w:line="240" w:lineRule="auto"/>
      </w:pPr>
      <w:r>
        <w:separator/>
      </w:r>
    </w:p>
  </w:endnote>
  <w:endnote w:type="continuationSeparator" w:id="0">
    <w:p w14:paraId="109084B9" w14:textId="77777777" w:rsidR="00077079" w:rsidRDefault="00077079" w:rsidP="004839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792BA" w14:textId="77777777" w:rsidR="00077079" w:rsidRDefault="00077079" w:rsidP="004839BD">
      <w:pPr>
        <w:spacing w:line="240" w:lineRule="auto"/>
      </w:pPr>
      <w:r>
        <w:separator/>
      </w:r>
    </w:p>
  </w:footnote>
  <w:footnote w:type="continuationSeparator" w:id="0">
    <w:p w14:paraId="08135E9D" w14:textId="77777777" w:rsidR="00077079" w:rsidRDefault="00077079" w:rsidP="004839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0F45"/>
    <w:multiLevelType w:val="hybridMultilevel"/>
    <w:tmpl w:val="D720728A"/>
    <w:lvl w:ilvl="0" w:tplc="7B7A58F2">
      <w:numFmt w:val="bullet"/>
      <w:lvlText w:val="−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B953C41"/>
    <w:multiLevelType w:val="hybridMultilevel"/>
    <w:tmpl w:val="3DB25DEA"/>
    <w:lvl w:ilvl="0" w:tplc="3C2A839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F1C6E"/>
    <w:multiLevelType w:val="hybridMultilevel"/>
    <w:tmpl w:val="D380853E"/>
    <w:lvl w:ilvl="0" w:tplc="227E8448">
      <w:start w:val="1"/>
      <w:numFmt w:val="bullet"/>
      <w:lvlText w:val="­"/>
      <w:lvlJc w:val="left"/>
      <w:pPr>
        <w:ind w:left="720" w:hanging="360"/>
      </w:pPr>
      <w:rPr>
        <w:rFonts w:ascii="Arial Nova Light" w:hAnsi="Arial Nova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3410C"/>
    <w:multiLevelType w:val="hybridMultilevel"/>
    <w:tmpl w:val="BE740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505F5"/>
    <w:multiLevelType w:val="multilevel"/>
    <w:tmpl w:val="9312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ED6E9E"/>
    <w:multiLevelType w:val="hybridMultilevel"/>
    <w:tmpl w:val="0DBE9204"/>
    <w:lvl w:ilvl="0" w:tplc="7B7A58F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66A1E"/>
    <w:multiLevelType w:val="hybridMultilevel"/>
    <w:tmpl w:val="AF609DD6"/>
    <w:lvl w:ilvl="0" w:tplc="3C2A839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952D6"/>
    <w:multiLevelType w:val="hybridMultilevel"/>
    <w:tmpl w:val="FBAA366C"/>
    <w:lvl w:ilvl="0" w:tplc="7B7A58F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D6209"/>
    <w:multiLevelType w:val="hybridMultilevel"/>
    <w:tmpl w:val="A2484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578349">
    <w:abstractNumId w:val="4"/>
  </w:num>
  <w:num w:numId="2" w16cid:durableId="1980290">
    <w:abstractNumId w:val="7"/>
  </w:num>
  <w:num w:numId="3" w16cid:durableId="131607315">
    <w:abstractNumId w:val="0"/>
  </w:num>
  <w:num w:numId="4" w16cid:durableId="1465928320">
    <w:abstractNumId w:val="1"/>
  </w:num>
  <w:num w:numId="5" w16cid:durableId="1684211530">
    <w:abstractNumId w:val="6"/>
  </w:num>
  <w:num w:numId="6" w16cid:durableId="1681010854">
    <w:abstractNumId w:val="2"/>
  </w:num>
  <w:num w:numId="7" w16cid:durableId="1724064934">
    <w:abstractNumId w:val="5"/>
  </w:num>
  <w:num w:numId="8" w16cid:durableId="1614939575">
    <w:abstractNumId w:val="3"/>
  </w:num>
  <w:num w:numId="9" w16cid:durableId="783235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08"/>
    <w:rsid w:val="00003104"/>
    <w:rsid w:val="00005EF4"/>
    <w:rsid w:val="00006850"/>
    <w:rsid w:val="00006B16"/>
    <w:rsid w:val="00011567"/>
    <w:rsid w:val="000172CC"/>
    <w:rsid w:val="00022E7B"/>
    <w:rsid w:val="00023128"/>
    <w:rsid w:val="00023D5B"/>
    <w:rsid w:val="00026221"/>
    <w:rsid w:val="00031273"/>
    <w:rsid w:val="000317DC"/>
    <w:rsid w:val="000324B4"/>
    <w:rsid w:val="0003298A"/>
    <w:rsid w:val="0003504B"/>
    <w:rsid w:val="0004025A"/>
    <w:rsid w:val="00040AA8"/>
    <w:rsid w:val="00047053"/>
    <w:rsid w:val="00047967"/>
    <w:rsid w:val="00055D09"/>
    <w:rsid w:val="000572BC"/>
    <w:rsid w:val="0005755B"/>
    <w:rsid w:val="00063BCA"/>
    <w:rsid w:val="00065080"/>
    <w:rsid w:val="000664E8"/>
    <w:rsid w:val="00067673"/>
    <w:rsid w:val="00071145"/>
    <w:rsid w:val="00071FB2"/>
    <w:rsid w:val="000734E1"/>
    <w:rsid w:val="00077079"/>
    <w:rsid w:val="000776C8"/>
    <w:rsid w:val="00080DC2"/>
    <w:rsid w:val="00090EAE"/>
    <w:rsid w:val="00090FF4"/>
    <w:rsid w:val="00096A7D"/>
    <w:rsid w:val="000A0F63"/>
    <w:rsid w:val="000A2C16"/>
    <w:rsid w:val="000A2E96"/>
    <w:rsid w:val="000A2F19"/>
    <w:rsid w:val="000A436C"/>
    <w:rsid w:val="000A662D"/>
    <w:rsid w:val="000A7BDD"/>
    <w:rsid w:val="000B289A"/>
    <w:rsid w:val="000B3527"/>
    <w:rsid w:val="000B5400"/>
    <w:rsid w:val="000B7D8A"/>
    <w:rsid w:val="000C256F"/>
    <w:rsid w:val="000C3AD9"/>
    <w:rsid w:val="000C42B6"/>
    <w:rsid w:val="000C55EE"/>
    <w:rsid w:val="000D12B6"/>
    <w:rsid w:val="000D1EA4"/>
    <w:rsid w:val="000D5529"/>
    <w:rsid w:val="000D6883"/>
    <w:rsid w:val="000E0ACC"/>
    <w:rsid w:val="000F04C1"/>
    <w:rsid w:val="000F5459"/>
    <w:rsid w:val="0010457F"/>
    <w:rsid w:val="00105984"/>
    <w:rsid w:val="001122CE"/>
    <w:rsid w:val="00114337"/>
    <w:rsid w:val="001146A8"/>
    <w:rsid w:val="001148B0"/>
    <w:rsid w:val="00120412"/>
    <w:rsid w:val="001303E9"/>
    <w:rsid w:val="00136D15"/>
    <w:rsid w:val="00142CA8"/>
    <w:rsid w:val="0014519E"/>
    <w:rsid w:val="00154997"/>
    <w:rsid w:val="0016195E"/>
    <w:rsid w:val="00167A04"/>
    <w:rsid w:val="00172905"/>
    <w:rsid w:val="0017408D"/>
    <w:rsid w:val="00174145"/>
    <w:rsid w:val="001758ED"/>
    <w:rsid w:val="0017673E"/>
    <w:rsid w:val="0017674E"/>
    <w:rsid w:val="00190BEB"/>
    <w:rsid w:val="001928B9"/>
    <w:rsid w:val="00196B2D"/>
    <w:rsid w:val="001A1A18"/>
    <w:rsid w:val="001A1FF5"/>
    <w:rsid w:val="001A37B4"/>
    <w:rsid w:val="001A4310"/>
    <w:rsid w:val="001B5F8A"/>
    <w:rsid w:val="001B60AA"/>
    <w:rsid w:val="001B6591"/>
    <w:rsid w:val="001B66DF"/>
    <w:rsid w:val="001B748A"/>
    <w:rsid w:val="001C1C33"/>
    <w:rsid w:val="001C3471"/>
    <w:rsid w:val="001C3BF1"/>
    <w:rsid w:val="001C7B0D"/>
    <w:rsid w:val="001D1812"/>
    <w:rsid w:val="001D4FF6"/>
    <w:rsid w:val="001D7C4C"/>
    <w:rsid w:val="001E191D"/>
    <w:rsid w:val="001E68A0"/>
    <w:rsid w:val="001E785A"/>
    <w:rsid w:val="001F1212"/>
    <w:rsid w:val="001F1E4C"/>
    <w:rsid w:val="001F2AC0"/>
    <w:rsid w:val="001F4809"/>
    <w:rsid w:val="001F497F"/>
    <w:rsid w:val="001F4D5C"/>
    <w:rsid w:val="0020136B"/>
    <w:rsid w:val="00206B45"/>
    <w:rsid w:val="00206CE2"/>
    <w:rsid w:val="00213DE5"/>
    <w:rsid w:val="002151A5"/>
    <w:rsid w:val="00215462"/>
    <w:rsid w:val="00215520"/>
    <w:rsid w:val="00220638"/>
    <w:rsid w:val="00223C7F"/>
    <w:rsid w:val="00227272"/>
    <w:rsid w:val="002275A1"/>
    <w:rsid w:val="00230B58"/>
    <w:rsid w:val="002330D2"/>
    <w:rsid w:val="00240C13"/>
    <w:rsid w:val="00240F16"/>
    <w:rsid w:val="00241470"/>
    <w:rsid w:val="00245941"/>
    <w:rsid w:val="00246FC5"/>
    <w:rsid w:val="0025264B"/>
    <w:rsid w:val="00255D9B"/>
    <w:rsid w:val="00261382"/>
    <w:rsid w:val="002630D4"/>
    <w:rsid w:val="0026365F"/>
    <w:rsid w:val="00267FCB"/>
    <w:rsid w:val="002719BB"/>
    <w:rsid w:val="00271D6F"/>
    <w:rsid w:val="002737B4"/>
    <w:rsid w:val="00276BEA"/>
    <w:rsid w:val="00286F7F"/>
    <w:rsid w:val="00287D39"/>
    <w:rsid w:val="002960E6"/>
    <w:rsid w:val="002A001B"/>
    <w:rsid w:val="002A1723"/>
    <w:rsid w:val="002A3B31"/>
    <w:rsid w:val="002A50B5"/>
    <w:rsid w:val="002A56E9"/>
    <w:rsid w:val="002A6EBC"/>
    <w:rsid w:val="002A76FD"/>
    <w:rsid w:val="002A7CA7"/>
    <w:rsid w:val="002A7F58"/>
    <w:rsid w:val="002B08E5"/>
    <w:rsid w:val="002B6164"/>
    <w:rsid w:val="002C3562"/>
    <w:rsid w:val="002D05E5"/>
    <w:rsid w:val="002D06ED"/>
    <w:rsid w:val="002D0D34"/>
    <w:rsid w:val="002D1ECD"/>
    <w:rsid w:val="002D33BF"/>
    <w:rsid w:val="002D6850"/>
    <w:rsid w:val="002E0378"/>
    <w:rsid w:val="002E0E4A"/>
    <w:rsid w:val="002E1EA1"/>
    <w:rsid w:val="002E239F"/>
    <w:rsid w:val="002E6860"/>
    <w:rsid w:val="002F1485"/>
    <w:rsid w:val="002F218A"/>
    <w:rsid w:val="002F32D5"/>
    <w:rsid w:val="002F7C90"/>
    <w:rsid w:val="0031100D"/>
    <w:rsid w:val="003124F5"/>
    <w:rsid w:val="00324079"/>
    <w:rsid w:val="00332F4F"/>
    <w:rsid w:val="00334D83"/>
    <w:rsid w:val="003415D5"/>
    <w:rsid w:val="0034433C"/>
    <w:rsid w:val="00357504"/>
    <w:rsid w:val="003612C4"/>
    <w:rsid w:val="0036148B"/>
    <w:rsid w:val="00365D68"/>
    <w:rsid w:val="00365ED4"/>
    <w:rsid w:val="00371018"/>
    <w:rsid w:val="00372440"/>
    <w:rsid w:val="003759E6"/>
    <w:rsid w:val="003762E9"/>
    <w:rsid w:val="0038483D"/>
    <w:rsid w:val="00386998"/>
    <w:rsid w:val="0039144C"/>
    <w:rsid w:val="00392CF7"/>
    <w:rsid w:val="003959EC"/>
    <w:rsid w:val="003A444F"/>
    <w:rsid w:val="003B6EA5"/>
    <w:rsid w:val="003B780F"/>
    <w:rsid w:val="003C068C"/>
    <w:rsid w:val="003C0BD2"/>
    <w:rsid w:val="003C1763"/>
    <w:rsid w:val="003C472E"/>
    <w:rsid w:val="003C627F"/>
    <w:rsid w:val="003D039A"/>
    <w:rsid w:val="003D3F84"/>
    <w:rsid w:val="003D61EA"/>
    <w:rsid w:val="003D65F6"/>
    <w:rsid w:val="003E0613"/>
    <w:rsid w:val="003E1AC3"/>
    <w:rsid w:val="003E33DE"/>
    <w:rsid w:val="003E5A55"/>
    <w:rsid w:val="003E5E70"/>
    <w:rsid w:val="003E688A"/>
    <w:rsid w:val="003F0E48"/>
    <w:rsid w:val="003F57B1"/>
    <w:rsid w:val="003F68BB"/>
    <w:rsid w:val="003F7EDA"/>
    <w:rsid w:val="00402365"/>
    <w:rsid w:val="004046B2"/>
    <w:rsid w:val="00410124"/>
    <w:rsid w:val="004101D9"/>
    <w:rsid w:val="0041024E"/>
    <w:rsid w:val="00410719"/>
    <w:rsid w:val="004128DB"/>
    <w:rsid w:val="0041329F"/>
    <w:rsid w:val="0042431E"/>
    <w:rsid w:val="00426A79"/>
    <w:rsid w:val="004438D1"/>
    <w:rsid w:val="00445090"/>
    <w:rsid w:val="00446CBD"/>
    <w:rsid w:val="00457E0C"/>
    <w:rsid w:val="00460184"/>
    <w:rsid w:val="004618D6"/>
    <w:rsid w:val="004647E0"/>
    <w:rsid w:val="004658B9"/>
    <w:rsid w:val="00470BD6"/>
    <w:rsid w:val="004711FD"/>
    <w:rsid w:val="00473305"/>
    <w:rsid w:val="00476113"/>
    <w:rsid w:val="00481081"/>
    <w:rsid w:val="004839BD"/>
    <w:rsid w:val="00486C27"/>
    <w:rsid w:val="00490FEF"/>
    <w:rsid w:val="00495F3C"/>
    <w:rsid w:val="004A0C6C"/>
    <w:rsid w:val="004A28A5"/>
    <w:rsid w:val="004A7EBF"/>
    <w:rsid w:val="004B5027"/>
    <w:rsid w:val="004B7586"/>
    <w:rsid w:val="004C2905"/>
    <w:rsid w:val="004C4094"/>
    <w:rsid w:val="004D0DFB"/>
    <w:rsid w:val="004D2CC8"/>
    <w:rsid w:val="004D4551"/>
    <w:rsid w:val="004D7C24"/>
    <w:rsid w:val="004E4CE9"/>
    <w:rsid w:val="004E4FFE"/>
    <w:rsid w:val="004E5FD5"/>
    <w:rsid w:val="00504E7A"/>
    <w:rsid w:val="00506FED"/>
    <w:rsid w:val="00507921"/>
    <w:rsid w:val="00515084"/>
    <w:rsid w:val="0051578D"/>
    <w:rsid w:val="0051615B"/>
    <w:rsid w:val="00516F14"/>
    <w:rsid w:val="0053585B"/>
    <w:rsid w:val="0053746C"/>
    <w:rsid w:val="005376EE"/>
    <w:rsid w:val="00540C6F"/>
    <w:rsid w:val="00542104"/>
    <w:rsid w:val="00551B52"/>
    <w:rsid w:val="00557BCF"/>
    <w:rsid w:val="00560B75"/>
    <w:rsid w:val="00562257"/>
    <w:rsid w:val="00565CEE"/>
    <w:rsid w:val="00567257"/>
    <w:rsid w:val="00573A56"/>
    <w:rsid w:val="005778E1"/>
    <w:rsid w:val="005816B9"/>
    <w:rsid w:val="005905E5"/>
    <w:rsid w:val="0059122E"/>
    <w:rsid w:val="005933B2"/>
    <w:rsid w:val="00595BD3"/>
    <w:rsid w:val="005A7135"/>
    <w:rsid w:val="005A7CD5"/>
    <w:rsid w:val="005B3A08"/>
    <w:rsid w:val="005C10EB"/>
    <w:rsid w:val="005C3484"/>
    <w:rsid w:val="005C5F9E"/>
    <w:rsid w:val="005D054F"/>
    <w:rsid w:val="005D5BBD"/>
    <w:rsid w:val="005D6E83"/>
    <w:rsid w:val="005D70EF"/>
    <w:rsid w:val="005E5FAA"/>
    <w:rsid w:val="005E6F7B"/>
    <w:rsid w:val="005F3B33"/>
    <w:rsid w:val="005F43A3"/>
    <w:rsid w:val="005F7A78"/>
    <w:rsid w:val="006003A0"/>
    <w:rsid w:val="00600E22"/>
    <w:rsid w:val="0060211E"/>
    <w:rsid w:val="00602F80"/>
    <w:rsid w:val="00604B3C"/>
    <w:rsid w:val="0061180E"/>
    <w:rsid w:val="0061528A"/>
    <w:rsid w:val="0061547F"/>
    <w:rsid w:val="0061608F"/>
    <w:rsid w:val="00621EC4"/>
    <w:rsid w:val="00623866"/>
    <w:rsid w:val="006268B2"/>
    <w:rsid w:val="00635581"/>
    <w:rsid w:val="00635A72"/>
    <w:rsid w:val="00637D2D"/>
    <w:rsid w:val="00641598"/>
    <w:rsid w:val="00641F93"/>
    <w:rsid w:val="00642C54"/>
    <w:rsid w:val="00657750"/>
    <w:rsid w:val="006577A8"/>
    <w:rsid w:val="00661E69"/>
    <w:rsid w:val="0066571E"/>
    <w:rsid w:val="00665722"/>
    <w:rsid w:val="00666898"/>
    <w:rsid w:val="0067159D"/>
    <w:rsid w:val="006716EA"/>
    <w:rsid w:val="006717EB"/>
    <w:rsid w:val="00673EE1"/>
    <w:rsid w:val="00675001"/>
    <w:rsid w:val="00676B24"/>
    <w:rsid w:val="006842F8"/>
    <w:rsid w:val="006844B6"/>
    <w:rsid w:val="00684583"/>
    <w:rsid w:val="006868D7"/>
    <w:rsid w:val="006941D7"/>
    <w:rsid w:val="006A01DF"/>
    <w:rsid w:val="006A1666"/>
    <w:rsid w:val="006A6739"/>
    <w:rsid w:val="006A7291"/>
    <w:rsid w:val="006A7B1C"/>
    <w:rsid w:val="006B207B"/>
    <w:rsid w:val="006B40B3"/>
    <w:rsid w:val="006B4803"/>
    <w:rsid w:val="006B7DC8"/>
    <w:rsid w:val="006C6613"/>
    <w:rsid w:val="006D01CE"/>
    <w:rsid w:val="006D21FB"/>
    <w:rsid w:val="006D3403"/>
    <w:rsid w:val="006D6E1C"/>
    <w:rsid w:val="007056FC"/>
    <w:rsid w:val="0070656A"/>
    <w:rsid w:val="00715FA2"/>
    <w:rsid w:val="00717ECB"/>
    <w:rsid w:val="0072078F"/>
    <w:rsid w:val="007213E9"/>
    <w:rsid w:val="00723050"/>
    <w:rsid w:val="00725055"/>
    <w:rsid w:val="0073310B"/>
    <w:rsid w:val="00734394"/>
    <w:rsid w:val="007370B7"/>
    <w:rsid w:val="007423D3"/>
    <w:rsid w:val="00750C02"/>
    <w:rsid w:val="0075142A"/>
    <w:rsid w:val="00752545"/>
    <w:rsid w:val="0075683E"/>
    <w:rsid w:val="00760486"/>
    <w:rsid w:val="007640B5"/>
    <w:rsid w:val="00765038"/>
    <w:rsid w:val="00770D75"/>
    <w:rsid w:val="0077528C"/>
    <w:rsid w:val="0077641A"/>
    <w:rsid w:val="007838F2"/>
    <w:rsid w:val="00793D09"/>
    <w:rsid w:val="007A088B"/>
    <w:rsid w:val="007A09FC"/>
    <w:rsid w:val="007A5063"/>
    <w:rsid w:val="007A5948"/>
    <w:rsid w:val="007A7EEB"/>
    <w:rsid w:val="007B1EB0"/>
    <w:rsid w:val="007B6025"/>
    <w:rsid w:val="007B77CF"/>
    <w:rsid w:val="007C11DF"/>
    <w:rsid w:val="007C2041"/>
    <w:rsid w:val="007C4EBC"/>
    <w:rsid w:val="007D0B56"/>
    <w:rsid w:val="007D1122"/>
    <w:rsid w:val="007D467A"/>
    <w:rsid w:val="007E06C3"/>
    <w:rsid w:val="007F015E"/>
    <w:rsid w:val="007F3F9F"/>
    <w:rsid w:val="007F4E9E"/>
    <w:rsid w:val="007F4FB7"/>
    <w:rsid w:val="007F72F4"/>
    <w:rsid w:val="00801178"/>
    <w:rsid w:val="00810154"/>
    <w:rsid w:val="00811506"/>
    <w:rsid w:val="008122BA"/>
    <w:rsid w:val="008157E0"/>
    <w:rsid w:val="00815ACC"/>
    <w:rsid w:val="0081720B"/>
    <w:rsid w:val="00820976"/>
    <w:rsid w:val="00821C09"/>
    <w:rsid w:val="0082437F"/>
    <w:rsid w:val="00824AE2"/>
    <w:rsid w:val="008312CF"/>
    <w:rsid w:val="00842AEC"/>
    <w:rsid w:val="0084309C"/>
    <w:rsid w:val="00850928"/>
    <w:rsid w:val="00851DE9"/>
    <w:rsid w:val="00852AD0"/>
    <w:rsid w:val="00852CC6"/>
    <w:rsid w:val="00853ED1"/>
    <w:rsid w:val="008544E8"/>
    <w:rsid w:val="00860420"/>
    <w:rsid w:val="00864AD4"/>
    <w:rsid w:val="00871DBF"/>
    <w:rsid w:val="008733CC"/>
    <w:rsid w:val="00877926"/>
    <w:rsid w:val="008819A4"/>
    <w:rsid w:val="00894614"/>
    <w:rsid w:val="008953AA"/>
    <w:rsid w:val="00895550"/>
    <w:rsid w:val="008959A5"/>
    <w:rsid w:val="00896648"/>
    <w:rsid w:val="00897749"/>
    <w:rsid w:val="008A1FC7"/>
    <w:rsid w:val="008A3C9D"/>
    <w:rsid w:val="008B17C9"/>
    <w:rsid w:val="008B3240"/>
    <w:rsid w:val="008B5DC9"/>
    <w:rsid w:val="008C0B2A"/>
    <w:rsid w:val="008C2979"/>
    <w:rsid w:val="008C697C"/>
    <w:rsid w:val="008D1901"/>
    <w:rsid w:val="008D2DC1"/>
    <w:rsid w:val="008D5EA0"/>
    <w:rsid w:val="008D6932"/>
    <w:rsid w:val="008E1227"/>
    <w:rsid w:val="008E12F9"/>
    <w:rsid w:val="008E3B88"/>
    <w:rsid w:val="008E40AB"/>
    <w:rsid w:val="008E7709"/>
    <w:rsid w:val="008F0340"/>
    <w:rsid w:val="008F277A"/>
    <w:rsid w:val="008F4737"/>
    <w:rsid w:val="008F5D75"/>
    <w:rsid w:val="00903F0C"/>
    <w:rsid w:val="009131E2"/>
    <w:rsid w:val="00915D6E"/>
    <w:rsid w:val="009177C8"/>
    <w:rsid w:val="00921D35"/>
    <w:rsid w:val="009303AF"/>
    <w:rsid w:val="00930A1D"/>
    <w:rsid w:val="00932F82"/>
    <w:rsid w:val="009346F8"/>
    <w:rsid w:val="00936DF2"/>
    <w:rsid w:val="009404CC"/>
    <w:rsid w:val="009446A9"/>
    <w:rsid w:val="00947BCF"/>
    <w:rsid w:val="00951ACE"/>
    <w:rsid w:val="00963AF8"/>
    <w:rsid w:val="00964CD2"/>
    <w:rsid w:val="00965370"/>
    <w:rsid w:val="0096782E"/>
    <w:rsid w:val="00971E28"/>
    <w:rsid w:val="00972557"/>
    <w:rsid w:val="00973D17"/>
    <w:rsid w:val="009749A3"/>
    <w:rsid w:val="00974B1D"/>
    <w:rsid w:val="009754A9"/>
    <w:rsid w:val="00975B9A"/>
    <w:rsid w:val="00984DA4"/>
    <w:rsid w:val="00985432"/>
    <w:rsid w:val="00985EA2"/>
    <w:rsid w:val="00985F2E"/>
    <w:rsid w:val="0098722A"/>
    <w:rsid w:val="0099086F"/>
    <w:rsid w:val="00992997"/>
    <w:rsid w:val="00996EF7"/>
    <w:rsid w:val="00997410"/>
    <w:rsid w:val="009A1679"/>
    <w:rsid w:val="009A1863"/>
    <w:rsid w:val="009A534C"/>
    <w:rsid w:val="009B06C1"/>
    <w:rsid w:val="009B3DB9"/>
    <w:rsid w:val="009B462F"/>
    <w:rsid w:val="009B7E48"/>
    <w:rsid w:val="009D45CF"/>
    <w:rsid w:val="009D7028"/>
    <w:rsid w:val="009E37C0"/>
    <w:rsid w:val="009E5C15"/>
    <w:rsid w:val="009E67FB"/>
    <w:rsid w:val="009E78B3"/>
    <w:rsid w:val="009F5036"/>
    <w:rsid w:val="009F5914"/>
    <w:rsid w:val="009F64F3"/>
    <w:rsid w:val="009F7732"/>
    <w:rsid w:val="00A02439"/>
    <w:rsid w:val="00A04700"/>
    <w:rsid w:val="00A0564D"/>
    <w:rsid w:val="00A079B0"/>
    <w:rsid w:val="00A13D7B"/>
    <w:rsid w:val="00A322C9"/>
    <w:rsid w:val="00A33982"/>
    <w:rsid w:val="00A35F46"/>
    <w:rsid w:val="00A36AF0"/>
    <w:rsid w:val="00A37076"/>
    <w:rsid w:val="00A46296"/>
    <w:rsid w:val="00A528B3"/>
    <w:rsid w:val="00A566A6"/>
    <w:rsid w:val="00A569A4"/>
    <w:rsid w:val="00A5752E"/>
    <w:rsid w:val="00A649B9"/>
    <w:rsid w:val="00A6555B"/>
    <w:rsid w:val="00A702AD"/>
    <w:rsid w:val="00A70E0E"/>
    <w:rsid w:val="00A738F0"/>
    <w:rsid w:val="00A75169"/>
    <w:rsid w:val="00A87426"/>
    <w:rsid w:val="00A9018C"/>
    <w:rsid w:val="00A90765"/>
    <w:rsid w:val="00A90D15"/>
    <w:rsid w:val="00A91508"/>
    <w:rsid w:val="00A93584"/>
    <w:rsid w:val="00A94EF9"/>
    <w:rsid w:val="00A95AEB"/>
    <w:rsid w:val="00A96D8E"/>
    <w:rsid w:val="00A9745A"/>
    <w:rsid w:val="00AA0CF5"/>
    <w:rsid w:val="00AA1DAE"/>
    <w:rsid w:val="00AA30A4"/>
    <w:rsid w:val="00AA5BAC"/>
    <w:rsid w:val="00AB1444"/>
    <w:rsid w:val="00AB259F"/>
    <w:rsid w:val="00AB3002"/>
    <w:rsid w:val="00AB57BC"/>
    <w:rsid w:val="00AC025B"/>
    <w:rsid w:val="00AC1B53"/>
    <w:rsid w:val="00AC2F14"/>
    <w:rsid w:val="00AD0CDA"/>
    <w:rsid w:val="00AD1368"/>
    <w:rsid w:val="00AD2010"/>
    <w:rsid w:val="00AD2F58"/>
    <w:rsid w:val="00AD663C"/>
    <w:rsid w:val="00AE0667"/>
    <w:rsid w:val="00AE6842"/>
    <w:rsid w:val="00AF51FA"/>
    <w:rsid w:val="00AF59D7"/>
    <w:rsid w:val="00AF5E75"/>
    <w:rsid w:val="00B0033F"/>
    <w:rsid w:val="00B0037A"/>
    <w:rsid w:val="00B02D02"/>
    <w:rsid w:val="00B03BAF"/>
    <w:rsid w:val="00B1020D"/>
    <w:rsid w:val="00B215FF"/>
    <w:rsid w:val="00B21708"/>
    <w:rsid w:val="00B2580B"/>
    <w:rsid w:val="00B30DF3"/>
    <w:rsid w:val="00B31E90"/>
    <w:rsid w:val="00B36195"/>
    <w:rsid w:val="00B4048E"/>
    <w:rsid w:val="00B419EC"/>
    <w:rsid w:val="00B4229A"/>
    <w:rsid w:val="00B44983"/>
    <w:rsid w:val="00B44C06"/>
    <w:rsid w:val="00B46480"/>
    <w:rsid w:val="00B47A73"/>
    <w:rsid w:val="00B506A9"/>
    <w:rsid w:val="00B53024"/>
    <w:rsid w:val="00B62705"/>
    <w:rsid w:val="00B6270F"/>
    <w:rsid w:val="00B639A6"/>
    <w:rsid w:val="00B64E7B"/>
    <w:rsid w:val="00B662BE"/>
    <w:rsid w:val="00B70F02"/>
    <w:rsid w:val="00B724FC"/>
    <w:rsid w:val="00B73648"/>
    <w:rsid w:val="00B73F28"/>
    <w:rsid w:val="00B75264"/>
    <w:rsid w:val="00B77B19"/>
    <w:rsid w:val="00B823CF"/>
    <w:rsid w:val="00B82BA2"/>
    <w:rsid w:val="00B83044"/>
    <w:rsid w:val="00B910FC"/>
    <w:rsid w:val="00B97322"/>
    <w:rsid w:val="00BA16FE"/>
    <w:rsid w:val="00BA2F1D"/>
    <w:rsid w:val="00BA3B20"/>
    <w:rsid w:val="00BB1E2E"/>
    <w:rsid w:val="00BC5616"/>
    <w:rsid w:val="00BC76B3"/>
    <w:rsid w:val="00BD0EED"/>
    <w:rsid w:val="00BD2109"/>
    <w:rsid w:val="00BD4966"/>
    <w:rsid w:val="00BD74A6"/>
    <w:rsid w:val="00BE0C88"/>
    <w:rsid w:val="00BE2FB4"/>
    <w:rsid w:val="00BE51A2"/>
    <w:rsid w:val="00BE67C5"/>
    <w:rsid w:val="00BF5C56"/>
    <w:rsid w:val="00C009EA"/>
    <w:rsid w:val="00C00F67"/>
    <w:rsid w:val="00C01505"/>
    <w:rsid w:val="00C019E8"/>
    <w:rsid w:val="00C02900"/>
    <w:rsid w:val="00C040F2"/>
    <w:rsid w:val="00C04265"/>
    <w:rsid w:val="00C06CD4"/>
    <w:rsid w:val="00C10F71"/>
    <w:rsid w:val="00C15100"/>
    <w:rsid w:val="00C206E3"/>
    <w:rsid w:val="00C24627"/>
    <w:rsid w:val="00C27818"/>
    <w:rsid w:val="00C310FA"/>
    <w:rsid w:val="00C31368"/>
    <w:rsid w:val="00C4579F"/>
    <w:rsid w:val="00C45BA9"/>
    <w:rsid w:val="00C45F7C"/>
    <w:rsid w:val="00C57AF8"/>
    <w:rsid w:val="00C63E8A"/>
    <w:rsid w:val="00C63F3A"/>
    <w:rsid w:val="00C834C6"/>
    <w:rsid w:val="00C856E5"/>
    <w:rsid w:val="00C85A20"/>
    <w:rsid w:val="00C904ED"/>
    <w:rsid w:val="00C922B8"/>
    <w:rsid w:val="00C97509"/>
    <w:rsid w:val="00CA211A"/>
    <w:rsid w:val="00CB0569"/>
    <w:rsid w:val="00CC1794"/>
    <w:rsid w:val="00CC25EA"/>
    <w:rsid w:val="00CC2DAA"/>
    <w:rsid w:val="00CC4A5C"/>
    <w:rsid w:val="00CC5E90"/>
    <w:rsid w:val="00CD005C"/>
    <w:rsid w:val="00CD656B"/>
    <w:rsid w:val="00CD686E"/>
    <w:rsid w:val="00CF487E"/>
    <w:rsid w:val="00CF52E7"/>
    <w:rsid w:val="00CF6E6A"/>
    <w:rsid w:val="00D013DB"/>
    <w:rsid w:val="00D04C65"/>
    <w:rsid w:val="00D118A0"/>
    <w:rsid w:val="00D12B87"/>
    <w:rsid w:val="00D151CF"/>
    <w:rsid w:val="00D15404"/>
    <w:rsid w:val="00D15F57"/>
    <w:rsid w:val="00D16F74"/>
    <w:rsid w:val="00D2067E"/>
    <w:rsid w:val="00D20EDB"/>
    <w:rsid w:val="00D2222C"/>
    <w:rsid w:val="00D24A75"/>
    <w:rsid w:val="00D25606"/>
    <w:rsid w:val="00D32F3F"/>
    <w:rsid w:val="00D33CD4"/>
    <w:rsid w:val="00D36F7B"/>
    <w:rsid w:val="00D37005"/>
    <w:rsid w:val="00D429C9"/>
    <w:rsid w:val="00D44818"/>
    <w:rsid w:val="00D44FC6"/>
    <w:rsid w:val="00D4674A"/>
    <w:rsid w:val="00D52A28"/>
    <w:rsid w:val="00D57348"/>
    <w:rsid w:val="00D625A9"/>
    <w:rsid w:val="00D769BC"/>
    <w:rsid w:val="00D80BFD"/>
    <w:rsid w:val="00D82F02"/>
    <w:rsid w:val="00D83D3F"/>
    <w:rsid w:val="00D90D24"/>
    <w:rsid w:val="00D915F6"/>
    <w:rsid w:val="00D95937"/>
    <w:rsid w:val="00D96E40"/>
    <w:rsid w:val="00DA2387"/>
    <w:rsid w:val="00DA431A"/>
    <w:rsid w:val="00DB09E4"/>
    <w:rsid w:val="00DB1F83"/>
    <w:rsid w:val="00DB61EA"/>
    <w:rsid w:val="00DC473C"/>
    <w:rsid w:val="00DD0CA4"/>
    <w:rsid w:val="00DD24B7"/>
    <w:rsid w:val="00DD6D38"/>
    <w:rsid w:val="00DE0F94"/>
    <w:rsid w:val="00DE29DA"/>
    <w:rsid w:val="00DF28BB"/>
    <w:rsid w:val="00DF3D44"/>
    <w:rsid w:val="00DF4F6D"/>
    <w:rsid w:val="00DF6DF6"/>
    <w:rsid w:val="00E01679"/>
    <w:rsid w:val="00E033A0"/>
    <w:rsid w:val="00E03886"/>
    <w:rsid w:val="00E172F0"/>
    <w:rsid w:val="00E17ED1"/>
    <w:rsid w:val="00E25178"/>
    <w:rsid w:val="00E26DC6"/>
    <w:rsid w:val="00E27F0C"/>
    <w:rsid w:val="00E35399"/>
    <w:rsid w:val="00E36C8C"/>
    <w:rsid w:val="00E36E9B"/>
    <w:rsid w:val="00E42D4B"/>
    <w:rsid w:val="00E42DEA"/>
    <w:rsid w:val="00E45033"/>
    <w:rsid w:val="00E46AA8"/>
    <w:rsid w:val="00E47AD9"/>
    <w:rsid w:val="00E50633"/>
    <w:rsid w:val="00E51CA0"/>
    <w:rsid w:val="00E51E2D"/>
    <w:rsid w:val="00E55941"/>
    <w:rsid w:val="00E55ED8"/>
    <w:rsid w:val="00E5618E"/>
    <w:rsid w:val="00E641CE"/>
    <w:rsid w:val="00E70858"/>
    <w:rsid w:val="00E85228"/>
    <w:rsid w:val="00E90205"/>
    <w:rsid w:val="00E91F0E"/>
    <w:rsid w:val="00EA0326"/>
    <w:rsid w:val="00EA6337"/>
    <w:rsid w:val="00EB0DA5"/>
    <w:rsid w:val="00EB4D39"/>
    <w:rsid w:val="00EB6D16"/>
    <w:rsid w:val="00EB6EC4"/>
    <w:rsid w:val="00EC3899"/>
    <w:rsid w:val="00EC58BB"/>
    <w:rsid w:val="00EE2FB6"/>
    <w:rsid w:val="00EE38DE"/>
    <w:rsid w:val="00EF1C7D"/>
    <w:rsid w:val="00EF3237"/>
    <w:rsid w:val="00EF7DE3"/>
    <w:rsid w:val="00F01221"/>
    <w:rsid w:val="00F032EE"/>
    <w:rsid w:val="00F10C9E"/>
    <w:rsid w:val="00F11EC8"/>
    <w:rsid w:val="00F247C4"/>
    <w:rsid w:val="00F24A00"/>
    <w:rsid w:val="00F253F2"/>
    <w:rsid w:val="00F27604"/>
    <w:rsid w:val="00F34671"/>
    <w:rsid w:val="00F3604B"/>
    <w:rsid w:val="00F37F69"/>
    <w:rsid w:val="00F40C1B"/>
    <w:rsid w:val="00F62F1D"/>
    <w:rsid w:val="00F65061"/>
    <w:rsid w:val="00F7029D"/>
    <w:rsid w:val="00F70F03"/>
    <w:rsid w:val="00F71E80"/>
    <w:rsid w:val="00F75879"/>
    <w:rsid w:val="00F77E98"/>
    <w:rsid w:val="00F90684"/>
    <w:rsid w:val="00F9120E"/>
    <w:rsid w:val="00FA5AE3"/>
    <w:rsid w:val="00FB1832"/>
    <w:rsid w:val="00FB2E11"/>
    <w:rsid w:val="00FB38AE"/>
    <w:rsid w:val="00FB6904"/>
    <w:rsid w:val="00FC2966"/>
    <w:rsid w:val="00FC344A"/>
    <w:rsid w:val="00FC3B87"/>
    <w:rsid w:val="00FC61DB"/>
    <w:rsid w:val="00FD038C"/>
    <w:rsid w:val="00FD1AB6"/>
    <w:rsid w:val="00FD1C20"/>
    <w:rsid w:val="00FD3061"/>
    <w:rsid w:val="00FD3BE0"/>
    <w:rsid w:val="00FE36EF"/>
    <w:rsid w:val="00FE5B1B"/>
    <w:rsid w:val="00FE6AD1"/>
    <w:rsid w:val="00FE7585"/>
    <w:rsid w:val="00FF2EE3"/>
    <w:rsid w:val="00FF3006"/>
    <w:rsid w:val="00FF38B4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FA80"/>
  <w15:docId w15:val="{31BF82AF-5054-4909-BD78-08C89337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1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9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5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5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5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5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5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5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5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91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150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150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50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5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15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15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150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1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508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150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A915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15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15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15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1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15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1508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4839BD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4839B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839BD"/>
    <w:rPr>
      <w:vertAlign w:val="superscript"/>
    </w:rPr>
  </w:style>
  <w:style w:type="character" w:styleId="af">
    <w:name w:val="Hyperlink"/>
    <w:basedOn w:val="a0"/>
    <w:uiPriority w:val="99"/>
    <w:unhideWhenUsed/>
    <w:rsid w:val="005C348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3484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A370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B44C06"/>
    <w:rPr>
      <w:color w:val="954F72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3E1A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E1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rmhnax" TargetMode="External"/><Relationship Id="rId13" Type="http://schemas.openxmlformats.org/officeDocument/2006/relationships/hyperlink" Target="https://doi.org/10.55186/25876740_2024_67_1_1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ntcaa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library.ru/axwqo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bdnnp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5186/25876740_2026_69_1_4" TargetMode="External"/><Relationship Id="rId10" Type="http://schemas.openxmlformats.org/officeDocument/2006/relationships/hyperlink" Target="https://doi.org/10.21686/2073-1051-2022-4-123-1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rzwukm" TargetMode="External"/><Relationship Id="rId14" Type="http://schemas.openxmlformats.org/officeDocument/2006/relationships/hyperlink" Target="https://elibrary.ru/rxrzc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1486-5999-48F6-B039-FFAE45FA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Чернова</dc:creator>
  <cp:lastModifiedBy>Alexandra</cp:lastModifiedBy>
  <cp:revision>4</cp:revision>
  <dcterms:created xsi:type="dcterms:W3CDTF">2026-07-01T05:54:00Z</dcterms:created>
  <dcterms:modified xsi:type="dcterms:W3CDTF">2026-07-01T06:02:00Z</dcterms:modified>
</cp:coreProperties>
</file>